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0F2" w:rsidRDefault="009C7BFB" w:rsidP="00B71DA0">
      <w:pPr>
        <w:pStyle w:val="PlainText"/>
        <w:jc w:val="both"/>
        <w:rPr>
          <w:rFonts w:ascii="Calibri" w:hAnsi="Calibri" w:cs="Calibri"/>
          <w:b/>
          <w:sz w:val="24"/>
          <w:szCs w:val="24"/>
        </w:rPr>
      </w:pPr>
      <w:r>
        <w:rPr>
          <w:rFonts w:ascii="Calibri" w:hAnsi="Calibri" w:cs="Calibri"/>
          <w:b/>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828800" cy="1371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nyon_gamble_inspection-2-sm.jp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1371600"/>
                    </a:xfrm>
                    <a:prstGeom prst="rect">
                      <a:avLst/>
                    </a:prstGeom>
                  </pic:spPr>
                </pic:pic>
              </a:graphicData>
            </a:graphic>
          </wp:anchor>
        </w:drawing>
      </w:r>
    </w:p>
    <w:p w:rsidR="00165CE1" w:rsidRDefault="00165CE1" w:rsidP="00B71DA0">
      <w:pPr>
        <w:pStyle w:val="PlainText"/>
        <w:jc w:val="both"/>
        <w:rPr>
          <w:rFonts w:ascii="Calibri" w:hAnsi="Calibri" w:cs="Calibri"/>
          <w:b/>
          <w:sz w:val="24"/>
          <w:szCs w:val="24"/>
        </w:rPr>
      </w:pPr>
      <w:r w:rsidRPr="00162CF0">
        <w:rPr>
          <w:rFonts w:ascii="Calibri" w:hAnsi="Calibri" w:cs="Calibri"/>
          <w:b/>
          <w:sz w:val="24"/>
          <w:szCs w:val="24"/>
        </w:rPr>
        <w:t>FOR IMMEDIATE RELEASE</w:t>
      </w:r>
    </w:p>
    <w:p w:rsidR="000A4D8D" w:rsidRPr="000A4D8D" w:rsidRDefault="000A4D8D" w:rsidP="00336228">
      <w:pPr>
        <w:pStyle w:val="Heading1"/>
        <w:rPr>
          <w:rFonts w:asciiTheme="minorHAnsi" w:hAnsiTheme="minorHAnsi" w:cstheme="minorHAnsi"/>
          <w:color w:val="auto"/>
          <w:sz w:val="24"/>
          <w:szCs w:val="24"/>
        </w:rPr>
      </w:pPr>
      <w:r w:rsidRPr="000A4D8D">
        <w:rPr>
          <w:rFonts w:asciiTheme="minorHAnsi" w:hAnsiTheme="minorHAnsi" w:cstheme="minorHAnsi"/>
          <w:color w:val="auto"/>
          <w:sz w:val="24"/>
          <w:szCs w:val="24"/>
        </w:rPr>
        <w:t xml:space="preserve">Wenyon &amp; Gamble: </w:t>
      </w:r>
      <w:r w:rsidRPr="000A4D8D">
        <w:rPr>
          <w:rFonts w:asciiTheme="minorHAnsi" w:hAnsiTheme="minorHAnsi" w:cstheme="minorHAnsi"/>
          <w:i/>
          <w:color w:val="auto"/>
          <w:sz w:val="24"/>
          <w:szCs w:val="24"/>
        </w:rPr>
        <w:t xml:space="preserve">A Universe </w:t>
      </w:r>
      <w:r w:rsidR="00D15524">
        <w:rPr>
          <w:rFonts w:asciiTheme="minorHAnsi" w:hAnsiTheme="minorHAnsi" w:cstheme="minorHAnsi"/>
          <w:i/>
          <w:color w:val="auto"/>
          <w:sz w:val="24"/>
          <w:szCs w:val="24"/>
        </w:rPr>
        <w:t>h</w:t>
      </w:r>
      <w:r w:rsidRPr="000A4D8D">
        <w:rPr>
          <w:rFonts w:asciiTheme="minorHAnsi" w:hAnsiTheme="minorHAnsi" w:cstheme="minorHAnsi"/>
          <w:i/>
          <w:color w:val="auto"/>
          <w:sz w:val="24"/>
          <w:szCs w:val="24"/>
        </w:rPr>
        <w:t xml:space="preserve">eld </w:t>
      </w:r>
      <w:r w:rsidR="00D15524">
        <w:rPr>
          <w:rFonts w:asciiTheme="minorHAnsi" w:hAnsiTheme="minorHAnsi" w:cstheme="minorHAnsi"/>
          <w:i/>
          <w:color w:val="auto"/>
          <w:sz w:val="24"/>
          <w:szCs w:val="24"/>
        </w:rPr>
        <w:t>u</w:t>
      </w:r>
      <w:r w:rsidRPr="000A4D8D">
        <w:rPr>
          <w:rFonts w:asciiTheme="minorHAnsi" w:hAnsiTheme="minorHAnsi" w:cstheme="minorHAnsi"/>
          <w:i/>
          <w:color w:val="auto"/>
          <w:sz w:val="24"/>
          <w:szCs w:val="24"/>
        </w:rPr>
        <w:t xml:space="preserve">p </w:t>
      </w:r>
      <w:r w:rsidR="00D15524">
        <w:rPr>
          <w:rFonts w:asciiTheme="minorHAnsi" w:hAnsiTheme="minorHAnsi" w:cstheme="minorHAnsi"/>
          <w:i/>
          <w:color w:val="auto"/>
          <w:sz w:val="24"/>
          <w:szCs w:val="24"/>
        </w:rPr>
        <w:t>f</w:t>
      </w:r>
      <w:r w:rsidRPr="000A4D8D">
        <w:rPr>
          <w:rFonts w:asciiTheme="minorHAnsi" w:hAnsiTheme="minorHAnsi" w:cstheme="minorHAnsi"/>
          <w:i/>
          <w:color w:val="auto"/>
          <w:sz w:val="24"/>
          <w:szCs w:val="24"/>
        </w:rPr>
        <w:t>or Inspection</w:t>
      </w:r>
      <w:r w:rsidRPr="000A4D8D">
        <w:rPr>
          <w:rFonts w:asciiTheme="minorHAnsi" w:hAnsiTheme="minorHAnsi" w:cstheme="minorHAnsi"/>
          <w:color w:val="auto"/>
          <w:sz w:val="24"/>
          <w:szCs w:val="24"/>
        </w:rPr>
        <w:br/>
        <w:t>Holograms and photographs</w:t>
      </w:r>
      <w:r>
        <w:rPr>
          <w:rFonts w:asciiTheme="minorHAnsi" w:hAnsiTheme="minorHAnsi" w:cstheme="minorHAnsi"/>
          <w:color w:val="auto"/>
          <w:sz w:val="24"/>
          <w:szCs w:val="24"/>
        </w:rPr>
        <w:br/>
      </w:r>
      <w:r w:rsidRPr="000A4D8D">
        <w:rPr>
          <w:rFonts w:asciiTheme="minorHAnsi" w:hAnsiTheme="minorHAnsi" w:cstheme="minorHAnsi"/>
          <w:color w:val="auto"/>
          <w:sz w:val="24"/>
          <w:szCs w:val="24"/>
        </w:rPr>
        <w:t>April 20</w:t>
      </w:r>
      <w:r w:rsidRPr="000A4D8D">
        <w:rPr>
          <w:rFonts w:asciiTheme="minorHAnsi" w:hAnsiTheme="minorHAnsi" w:cstheme="minorHAnsi"/>
          <w:color w:val="auto"/>
          <w:sz w:val="24"/>
          <w:szCs w:val="24"/>
          <w:vertAlign w:val="superscript"/>
        </w:rPr>
        <w:t>th</w:t>
      </w:r>
      <w:r w:rsidRPr="000A4D8D">
        <w:rPr>
          <w:rFonts w:asciiTheme="minorHAnsi" w:hAnsiTheme="minorHAnsi" w:cstheme="minorHAnsi"/>
          <w:color w:val="auto"/>
          <w:sz w:val="24"/>
          <w:szCs w:val="24"/>
        </w:rPr>
        <w:t xml:space="preserve"> – May 25</w:t>
      </w:r>
      <w:r w:rsidRPr="000A4D8D">
        <w:rPr>
          <w:rFonts w:asciiTheme="minorHAnsi" w:hAnsiTheme="minorHAnsi" w:cstheme="minorHAnsi"/>
          <w:color w:val="auto"/>
          <w:sz w:val="24"/>
          <w:szCs w:val="24"/>
          <w:vertAlign w:val="superscript"/>
        </w:rPr>
        <w:t>th</w:t>
      </w:r>
      <w:r w:rsidRPr="000A4D8D">
        <w:rPr>
          <w:rFonts w:asciiTheme="minorHAnsi" w:hAnsiTheme="minorHAnsi" w:cstheme="minorHAnsi"/>
          <w:color w:val="auto"/>
          <w:sz w:val="24"/>
          <w:szCs w:val="24"/>
        </w:rPr>
        <w:t>, 2012</w:t>
      </w:r>
      <w:r>
        <w:rPr>
          <w:rFonts w:asciiTheme="minorHAnsi" w:hAnsiTheme="minorHAnsi" w:cstheme="minorHAnsi"/>
          <w:color w:val="auto"/>
        </w:rPr>
        <w:br/>
      </w:r>
      <w:r w:rsidRPr="000A4D8D">
        <w:rPr>
          <w:rFonts w:asciiTheme="minorHAnsi" w:hAnsiTheme="minorHAnsi" w:cstheme="minorHAnsi"/>
          <w:color w:val="auto"/>
          <w:sz w:val="24"/>
          <w:szCs w:val="24"/>
        </w:rPr>
        <w:t>Opening reception: Thursday, April 19</w:t>
      </w:r>
      <w:r w:rsidRPr="000A4D8D">
        <w:rPr>
          <w:rFonts w:asciiTheme="minorHAnsi" w:hAnsiTheme="minorHAnsi" w:cstheme="minorHAnsi"/>
          <w:color w:val="auto"/>
          <w:sz w:val="24"/>
          <w:szCs w:val="24"/>
          <w:vertAlign w:val="superscript"/>
        </w:rPr>
        <w:t>th</w:t>
      </w:r>
      <w:r w:rsidRPr="000A4D8D">
        <w:rPr>
          <w:rFonts w:asciiTheme="minorHAnsi" w:hAnsiTheme="minorHAnsi" w:cstheme="minorHAnsi"/>
          <w:color w:val="auto"/>
          <w:sz w:val="24"/>
          <w:szCs w:val="24"/>
        </w:rPr>
        <w:t xml:space="preserve"> 6-8pm</w:t>
      </w:r>
    </w:p>
    <w:p w:rsidR="00CC3979" w:rsidRPr="00CC3979" w:rsidRDefault="00CC3979" w:rsidP="00336228">
      <w:pPr>
        <w:jc w:val="both"/>
        <w:rPr>
          <w:rFonts w:asciiTheme="minorHAnsi" w:hAnsiTheme="minorHAnsi" w:cstheme="minorHAnsi"/>
        </w:rPr>
      </w:pPr>
      <w:r w:rsidRPr="00CC3979">
        <w:rPr>
          <w:rFonts w:asciiTheme="minorHAnsi" w:hAnsiTheme="minorHAnsi" w:cstheme="minorHAnsi"/>
        </w:rPr>
        <w:t xml:space="preserve">Magnan Metz Gallery is pleased to present the second exhibition for Susan Gamble and Michael Wenyon:  </w:t>
      </w:r>
      <w:r w:rsidRPr="00CC3979">
        <w:rPr>
          <w:rFonts w:asciiTheme="minorHAnsi" w:hAnsiTheme="minorHAnsi" w:cstheme="minorHAnsi"/>
          <w:i/>
        </w:rPr>
        <w:t xml:space="preserve">A Universe </w:t>
      </w:r>
      <w:r w:rsidR="00D15524">
        <w:rPr>
          <w:rFonts w:asciiTheme="minorHAnsi" w:hAnsiTheme="minorHAnsi" w:cstheme="minorHAnsi"/>
          <w:i/>
        </w:rPr>
        <w:t>h</w:t>
      </w:r>
      <w:r w:rsidRPr="00CC3979">
        <w:rPr>
          <w:rFonts w:asciiTheme="minorHAnsi" w:hAnsiTheme="minorHAnsi" w:cstheme="minorHAnsi"/>
          <w:i/>
        </w:rPr>
        <w:t xml:space="preserve">eld </w:t>
      </w:r>
      <w:r w:rsidR="00D15524">
        <w:rPr>
          <w:rFonts w:asciiTheme="minorHAnsi" w:hAnsiTheme="minorHAnsi" w:cstheme="minorHAnsi"/>
          <w:i/>
        </w:rPr>
        <w:t>u</w:t>
      </w:r>
      <w:r w:rsidRPr="00CC3979">
        <w:rPr>
          <w:rFonts w:asciiTheme="minorHAnsi" w:hAnsiTheme="minorHAnsi" w:cstheme="minorHAnsi"/>
          <w:i/>
        </w:rPr>
        <w:t xml:space="preserve">p </w:t>
      </w:r>
      <w:r w:rsidR="00D15524">
        <w:rPr>
          <w:rFonts w:asciiTheme="minorHAnsi" w:hAnsiTheme="minorHAnsi" w:cstheme="minorHAnsi"/>
          <w:i/>
        </w:rPr>
        <w:t>f</w:t>
      </w:r>
      <w:r w:rsidRPr="00CC3979">
        <w:rPr>
          <w:rFonts w:asciiTheme="minorHAnsi" w:hAnsiTheme="minorHAnsi" w:cstheme="minorHAnsi"/>
          <w:i/>
        </w:rPr>
        <w:t>or Inspection</w:t>
      </w:r>
      <w:r w:rsidRPr="00CC3979">
        <w:rPr>
          <w:rFonts w:asciiTheme="minorHAnsi" w:hAnsiTheme="minorHAnsi" w:cstheme="minorHAnsi"/>
        </w:rPr>
        <w:t xml:space="preserve">.  The show will feature holograms made at an historic observatory, as well as digital prints taken in India and Cuba during the past four years.  </w:t>
      </w:r>
    </w:p>
    <w:p w:rsidR="00CC3979" w:rsidRPr="00CC3979" w:rsidRDefault="00CC3979" w:rsidP="00336228">
      <w:pPr>
        <w:jc w:val="both"/>
        <w:rPr>
          <w:rFonts w:asciiTheme="minorHAnsi" w:hAnsiTheme="minorHAnsi" w:cstheme="minorHAnsi"/>
        </w:rPr>
      </w:pPr>
      <w:r w:rsidRPr="00CC3979">
        <w:rPr>
          <w:rFonts w:asciiTheme="minorHAnsi" w:hAnsiTheme="minorHAnsi" w:cstheme="minorHAnsi"/>
        </w:rPr>
        <w:t xml:space="preserve">Wenyon &amp; Gamble, </w:t>
      </w:r>
      <w:r w:rsidR="000F1A9C">
        <w:rPr>
          <w:rFonts w:asciiTheme="minorHAnsi" w:hAnsiTheme="minorHAnsi" w:cstheme="minorHAnsi"/>
        </w:rPr>
        <w:t xml:space="preserve">the collaborative team </w:t>
      </w:r>
      <w:r w:rsidRPr="00CC3979">
        <w:rPr>
          <w:rFonts w:asciiTheme="minorHAnsi" w:hAnsiTheme="minorHAnsi" w:cstheme="minorHAnsi"/>
        </w:rPr>
        <w:t xml:space="preserve">who have worked together since </w:t>
      </w:r>
      <w:bookmarkStart w:id="0" w:name="_GoBack"/>
      <w:bookmarkEnd w:id="0"/>
      <w:r w:rsidR="001E0248" w:rsidRPr="00CC3979">
        <w:rPr>
          <w:rFonts w:asciiTheme="minorHAnsi" w:hAnsiTheme="minorHAnsi" w:cstheme="minorHAnsi"/>
        </w:rPr>
        <w:t>1983</w:t>
      </w:r>
      <w:r w:rsidR="001E0248">
        <w:rPr>
          <w:rFonts w:asciiTheme="minorHAnsi" w:hAnsiTheme="minorHAnsi" w:cstheme="minorHAnsi"/>
        </w:rPr>
        <w:t>,</w:t>
      </w:r>
      <w:r w:rsidRPr="00CC3979">
        <w:rPr>
          <w:rFonts w:asciiTheme="minorHAnsi" w:hAnsiTheme="minorHAnsi" w:cstheme="minorHAnsi"/>
        </w:rPr>
        <w:t xml:space="preserve"> first became known for exploring holography – a medium considered new in the 1980s, but one that now seems to belong to an older, optical era of image making.  In </w:t>
      </w:r>
      <w:r w:rsidRPr="00CC3979">
        <w:rPr>
          <w:rFonts w:asciiTheme="minorHAnsi" w:hAnsiTheme="minorHAnsi" w:cstheme="minorHAnsi"/>
          <w:i/>
        </w:rPr>
        <w:t xml:space="preserve">A Universe </w:t>
      </w:r>
      <w:r w:rsidR="00D15524">
        <w:rPr>
          <w:rFonts w:asciiTheme="minorHAnsi" w:hAnsiTheme="minorHAnsi" w:cstheme="minorHAnsi"/>
          <w:i/>
        </w:rPr>
        <w:t>h</w:t>
      </w:r>
      <w:r w:rsidRPr="00CC3979">
        <w:rPr>
          <w:rFonts w:asciiTheme="minorHAnsi" w:hAnsiTheme="minorHAnsi" w:cstheme="minorHAnsi"/>
          <w:i/>
        </w:rPr>
        <w:t xml:space="preserve">eld </w:t>
      </w:r>
      <w:r w:rsidR="00D15524">
        <w:rPr>
          <w:rFonts w:asciiTheme="minorHAnsi" w:hAnsiTheme="minorHAnsi" w:cstheme="minorHAnsi"/>
          <w:i/>
        </w:rPr>
        <w:t>u</w:t>
      </w:r>
      <w:r w:rsidRPr="00CC3979">
        <w:rPr>
          <w:rFonts w:asciiTheme="minorHAnsi" w:hAnsiTheme="minorHAnsi" w:cstheme="minorHAnsi"/>
          <w:i/>
        </w:rPr>
        <w:t xml:space="preserve">p </w:t>
      </w:r>
      <w:r w:rsidR="00D15524">
        <w:rPr>
          <w:rFonts w:asciiTheme="minorHAnsi" w:hAnsiTheme="minorHAnsi" w:cstheme="minorHAnsi"/>
          <w:i/>
        </w:rPr>
        <w:t>f</w:t>
      </w:r>
      <w:r w:rsidRPr="00CC3979">
        <w:rPr>
          <w:rFonts w:asciiTheme="minorHAnsi" w:hAnsiTheme="minorHAnsi" w:cstheme="minorHAnsi"/>
          <w:i/>
        </w:rPr>
        <w:t>or Inspection</w:t>
      </w:r>
      <w:r w:rsidRPr="00CC3979">
        <w:rPr>
          <w:rFonts w:asciiTheme="minorHAnsi" w:hAnsiTheme="minorHAnsi" w:cstheme="minorHAnsi"/>
        </w:rPr>
        <w:t>, the artists place a world constructed by science under a cultural examination of their own, where the ironies of what is progress and what is obsolete are conjured for scrutiny.</w:t>
      </w:r>
    </w:p>
    <w:p w:rsidR="000A4D8D" w:rsidRDefault="00CC3979" w:rsidP="00336228">
      <w:pPr>
        <w:jc w:val="both"/>
        <w:rPr>
          <w:rFonts w:asciiTheme="minorHAnsi" w:hAnsiTheme="minorHAnsi" w:cstheme="minorHAnsi"/>
        </w:rPr>
      </w:pPr>
      <w:r w:rsidRPr="000A4D8D">
        <w:rPr>
          <w:rFonts w:asciiTheme="minorHAnsi" w:hAnsiTheme="minorHAnsi" w:cstheme="minorHAnsi"/>
        </w:rPr>
        <w:t xml:space="preserve">In </w:t>
      </w:r>
      <w:r w:rsidRPr="000A4D8D">
        <w:rPr>
          <w:rFonts w:asciiTheme="minorHAnsi" w:hAnsiTheme="minorHAnsi" w:cstheme="minorHAnsi"/>
          <w:i/>
        </w:rPr>
        <w:t xml:space="preserve">Album </w:t>
      </w:r>
      <w:r w:rsidRPr="000A4D8D">
        <w:rPr>
          <w:rFonts w:asciiTheme="minorHAnsi" w:hAnsiTheme="minorHAnsi" w:cstheme="minorHAnsi"/>
        </w:rPr>
        <w:t>(1994), a series of nineteenth-century wooden boxes appear to float within a wall.  The boxes are illusory: holograms of the stored photographic plates of Charles Piazzi-Smyth, a nineteenth-century astronomer and close friend of William Fox-Talbot, inventor of the Talbotype. Like the antique negatives contained in the boxes, the holograms, too, are recorded on glass photographic plates. The earliest lens-based photographic process is depicted using that of the twentieth-century hologram, perhaps the last gasp of a purely analogue medium. The wooden boxes are labeled with subjects considered suitable for scientific observation in the mid-nineteenth-century: clouds, elephants, and pyramids</w:t>
      </w:r>
    </w:p>
    <w:p w:rsidR="00CC3979" w:rsidRPr="000A4D8D" w:rsidRDefault="00CC3979" w:rsidP="00336228">
      <w:pPr>
        <w:jc w:val="both"/>
        <w:rPr>
          <w:rFonts w:asciiTheme="minorHAnsi" w:hAnsiTheme="minorHAnsi" w:cstheme="minorHAnsi"/>
        </w:rPr>
      </w:pPr>
      <w:r w:rsidRPr="000A4D8D">
        <w:rPr>
          <w:rFonts w:asciiTheme="minorHAnsi" w:hAnsiTheme="minorHAnsi" w:cstheme="minorHAnsi"/>
        </w:rPr>
        <w:t xml:space="preserve">Since becoming the first artists in residence at the Royal Greenwich Observatory, England, in 1987, Wenyon &amp; Gamble have sought to photograph sites of science in different contexts and cultures. This exhibition includes imagery from India and Cuba. </w:t>
      </w:r>
      <w:r w:rsidRPr="000A4D8D">
        <w:rPr>
          <w:rFonts w:asciiTheme="minorHAnsi" w:hAnsiTheme="minorHAnsi" w:cstheme="minorHAnsi"/>
          <w:i/>
        </w:rPr>
        <w:t xml:space="preserve">The Planetarium Havana, Cuba, </w:t>
      </w:r>
      <w:r w:rsidRPr="000A4D8D">
        <w:rPr>
          <w:rFonts w:asciiTheme="minorHAnsi" w:hAnsiTheme="minorHAnsi" w:cstheme="minorHAnsi"/>
        </w:rPr>
        <w:t xml:space="preserve">is a space-age structure under construction in an old cinema in </w:t>
      </w:r>
      <w:r w:rsidR="000A4D8D">
        <w:rPr>
          <w:rFonts w:asciiTheme="minorHAnsi" w:hAnsiTheme="minorHAnsi" w:cstheme="minorHAnsi"/>
        </w:rPr>
        <w:t>a</w:t>
      </w:r>
      <w:r w:rsidRPr="000A4D8D">
        <w:rPr>
          <w:rFonts w:asciiTheme="minorHAnsi" w:hAnsiTheme="minorHAnsi" w:cstheme="minorHAnsi"/>
        </w:rPr>
        <w:t xml:space="preserve"> market square of Havan</w:t>
      </w:r>
      <w:r w:rsidR="000A4D8D">
        <w:rPr>
          <w:rFonts w:asciiTheme="minorHAnsi" w:hAnsiTheme="minorHAnsi" w:cstheme="minorHAnsi"/>
        </w:rPr>
        <w:t xml:space="preserve">a – now </w:t>
      </w:r>
      <w:r w:rsidRPr="000A4D8D">
        <w:rPr>
          <w:rFonts w:asciiTheme="minorHAnsi" w:hAnsiTheme="minorHAnsi" w:cstheme="minorHAnsi"/>
        </w:rPr>
        <w:t xml:space="preserve">part of a UNESCO World Heritage site. The bright steel structure contrasts with the rough simplicity of the site and its equipment. The image reveals the social aspirations––for modernity, knowledge and leisure––that will be obtained, in the future, through the spectacle of contemporary astronomy. </w:t>
      </w:r>
    </w:p>
    <w:p w:rsidR="000A4D8D" w:rsidRPr="000A4D8D" w:rsidRDefault="000A4D8D" w:rsidP="00336228">
      <w:pPr>
        <w:pStyle w:val="NormalWeb"/>
        <w:jc w:val="both"/>
        <w:rPr>
          <w:rFonts w:asciiTheme="minorHAnsi" w:hAnsiTheme="minorHAnsi" w:cstheme="minorHAnsi"/>
          <w:sz w:val="22"/>
          <w:szCs w:val="22"/>
        </w:rPr>
      </w:pPr>
      <w:r w:rsidRPr="000A4D8D">
        <w:rPr>
          <w:rFonts w:asciiTheme="minorHAnsi" w:hAnsiTheme="minorHAnsi" w:cstheme="minorHAnsi"/>
          <w:sz w:val="22"/>
          <w:szCs w:val="22"/>
        </w:rPr>
        <w:t xml:space="preserve">Susan Gamble &amp; Michael Wenyon combine different academic backgrounds in art and science: Gamble has a BA in Fine Art from </w:t>
      </w:r>
      <w:hyperlink r:id="rId8" w:tooltip="Goldsmiths, University of London" w:history="1">
        <w:r w:rsidRPr="000A4D8D">
          <w:rPr>
            <w:rStyle w:val="Hyperlink"/>
            <w:rFonts w:asciiTheme="minorHAnsi" w:eastAsiaTheme="majorEastAsia" w:hAnsiTheme="minorHAnsi" w:cstheme="minorHAnsi"/>
            <w:color w:val="auto"/>
            <w:sz w:val="22"/>
            <w:szCs w:val="22"/>
            <w:u w:val="none"/>
          </w:rPr>
          <w:t>Goldsmiths' College, London</w:t>
        </w:r>
      </w:hyperlink>
      <w:r w:rsidRPr="000A4D8D">
        <w:rPr>
          <w:rFonts w:asciiTheme="minorHAnsi" w:hAnsiTheme="minorHAnsi" w:cstheme="minorHAnsi"/>
          <w:sz w:val="22"/>
          <w:szCs w:val="22"/>
        </w:rPr>
        <w:t xml:space="preserve"> and a PhD in the History of Science from </w:t>
      </w:r>
      <w:hyperlink r:id="rId9" w:tooltip="University of Cambridge" w:history="1">
        <w:r w:rsidRPr="000A4D8D">
          <w:rPr>
            <w:rStyle w:val="Hyperlink"/>
            <w:rFonts w:asciiTheme="minorHAnsi" w:eastAsiaTheme="majorEastAsia" w:hAnsiTheme="minorHAnsi" w:cstheme="minorHAnsi"/>
            <w:color w:val="auto"/>
            <w:sz w:val="22"/>
            <w:szCs w:val="22"/>
            <w:u w:val="none"/>
          </w:rPr>
          <w:t>Cambridge University</w:t>
        </w:r>
      </w:hyperlink>
      <w:r w:rsidRPr="000A4D8D">
        <w:rPr>
          <w:rFonts w:asciiTheme="minorHAnsi" w:hAnsiTheme="minorHAnsi" w:cstheme="minorHAnsi"/>
          <w:sz w:val="22"/>
          <w:szCs w:val="22"/>
        </w:rPr>
        <w:t xml:space="preserve">. Wenyon has a BSc in physics from </w:t>
      </w:r>
      <w:hyperlink r:id="rId10" w:tooltip="University of Bristol" w:history="1">
        <w:r w:rsidRPr="000A4D8D">
          <w:rPr>
            <w:rStyle w:val="Hyperlink"/>
            <w:rFonts w:asciiTheme="minorHAnsi" w:eastAsiaTheme="majorEastAsia" w:hAnsiTheme="minorHAnsi" w:cstheme="minorHAnsi"/>
            <w:color w:val="auto"/>
            <w:sz w:val="22"/>
            <w:szCs w:val="22"/>
            <w:u w:val="none"/>
          </w:rPr>
          <w:t>Bristol University</w:t>
        </w:r>
      </w:hyperlink>
      <w:r w:rsidRPr="000A4D8D">
        <w:rPr>
          <w:rFonts w:asciiTheme="minorHAnsi" w:hAnsiTheme="minorHAnsi" w:cstheme="minorHAnsi"/>
          <w:sz w:val="22"/>
          <w:szCs w:val="22"/>
        </w:rPr>
        <w:t xml:space="preserve">, UK, and an MSc in optics, from </w:t>
      </w:r>
      <w:hyperlink r:id="rId11" w:tooltip="Imperial College London" w:history="1">
        <w:r w:rsidRPr="000A4D8D">
          <w:rPr>
            <w:rStyle w:val="Hyperlink"/>
            <w:rFonts w:asciiTheme="minorHAnsi" w:eastAsiaTheme="majorEastAsia" w:hAnsiTheme="minorHAnsi" w:cstheme="minorHAnsi"/>
            <w:color w:val="auto"/>
            <w:sz w:val="22"/>
            <w:szCs w:val="22"/>
            <w:u w:val="none"/>
          </w:rPr>
          <w:t>Imperial College London</w:t>
        </w:r>
      </w:hyperlink>
      <w:r w:rsidRPr="000A4D8D">
        <w:rPr>
          <w:rFonts w:asciiTheme="minorHAnsi" w:hAnsiTheme="minorHAnsi" w:cstheme="minorHAnsi"/>
          <w:sz w:val="22"/>
          <w:szCs w:val="22"/>
        </w:rPr>
        <w:t xml:space="preserve">; on graduating, he wrote one of the first popular textbooks on </w:t>
      </w:r>
      <w:r w:rsidR="00D15524" w:rsidRPr="000A4D8D">
        <w:rPr>
          <w:rFonts w:asciiTheme="minorHAnsi" w:hAnsiTheme="minorHAnsi" w:cstheme="minorHAnsi"/>
          <w:sz w:val="22"/>
          <w:szCs w:val="22"/>
        </w:rPr>
        <w:t>holography</w:t>
      </w:r>
      <w:r w:rsidRPr="000A4D8D">
        <w:rPr>
          <w:rFonts w:asciiTheme="minorHAnsi" w:hAnsiTheme="minorHAnsi" w:cstheme="minorHAnsi"/>
          <w:sz w:val="22"/>
          <w:szCs w:val="22"/>
        </w:rPr>
        <w:t xml:space="preserve">.  Their works are in prominent collections such as The Victoria &amp; Albert Museum, London; the M.I.T. Collection, Boston; the National Portrait Gallery, Washington DC and the National Academies of Science, Washington DC and have been exhibited at the Whitney Museum of American Art and Tate Liverpool, UK.  In 1995 they were awarded the UNESCO Prize for Prize for the Promotion of The Arts for their contributions to new technology art. </w:t>
      </w:r>
      <w:r w:rsidR="000F1A9C">
        <w:rPr>
          <w:rFonts w:asciiTheme="minorHAnsi" w:hAnsiTheme="minorHAnsi" w:cstheme="minorHAnsi"/>
          <w:sz w:val="22"/>
          <w:szCs w:val="22"/>
        </w:rPr>
        <w:t>The artists live in New York and London.</w:t>
      </w:r>
    </w:p>
    <w:p w:rsidR="000A4D8D" w:rsidRPr="000A4D8D" w:rsidRDefault="000A4D8D" w:rsidP="00336228">
      <w:pPr>
        <w:pStyle w:val="NormalWeb"/>
        <w:jc w:val="both"/>
        <w:rPr>
          <w:rFonts w:asciiTheme="minorHAnsi" w:hAnsiTheme="minorHAnsi" w:cstheme="minorHAnsi"/>
          <w:sz w:val="22"/>
          <w:szCs w:val="22"/>
        </w:rPr>
      </w:pPr>
      <w:r w:rsidRPr="000A4D8D">
        <w:rPr>
          <w:rFonts w:asciiTheme="minorHAnsi" w:hAnsiTheme="minorHAnsi" w:cstheme="minorHAnsi"/>
          <w:sz w:val="22"/>
          <w:szCs w:val="22"/>
        </w:rPr>
        <w:t>For visual</w:t>
      </w:r>
      <w:r>
        <w:rPr>
          <w:rFonts w:asciiTheme="minorHAnsi" w:hAnsiTheme="minorHAnsi" w:cstheme="minorHAnsi"/>
          <w:sz w:val="22"/>
          <w:szCs w:val="22"/>
        </w:rPr>
        <w:t>s</w:t>
      </w:r>
      <w:r w:rsidRPr="000A4D8D">
        <w:rPr>
          <w:rFonts w:asciiTheme="minorHAnsi" w:hAnsiTheme="minorHAnsi" w:cstheme="minorHAnsi"/>
          <w:sz w:val="22"/>
          <w:szCs w:val="22"/>
        </w:rPr>
        <w:t xml:space="preserve"> and additional information, please contact the gallery </w:t>
      </w:r>
      <w:r>
        <w:rPr>
          <w:rFonts w:asciiTheme="minorHAnsi" w:hAnsiTheme="minorHAnsi" w:cstheme="minorHAnsi"/>
          <w:sz w:val="22"/>
          <w:szCs w:val="22"/>
        </w:rPr>
        <w:t xml:space="preserve">at </w:t>
      </w:r>
      <w:r w:rsidRPr="000A4D8D">
        <w:rPr>
          <w:rFonts w:asciiTheme="minorHAnsi" w:hAnsiTheme="minorHAnsi" w:cstheme="minorHAnsi"/>
          <w:sz w:val="22"/>
          <w:szCs w:val="22"/>
        </w:rPr>
        <w:t>212-244-2344/info@magnanmetz.com</w:t>
      </w:r>
    </w:p>
    <w:p w:rsidR="00165CE1" w:rsidRPr="00857EE8" w:rsidRDefault="00165CE1" w:rsidP="000A4D8D">
      <w:pPr>
        <w:widowControl w:val="0"/>
        <w:autoSpaceDE w:val="0"/>
        <w:autoSpaceDN w:val="0"/>
        <w:adjustRightInd w:val="0"/>
        <w:jc w:val="both"/>
        <w:rPr>
          <w:rFonts w:cs="Calibri"/>
        </w:rPr>
      </w:pPr>
    </w:p>
    <w:sectPr w:rsidR="00165CE1" w:rsidRPr="00857EE8" w:rsidSect="000750F2">
      <w:headerReference w:type="default" r:id="rId12"/>
      <w:footerReference w:type="default" r:id="rId13"/>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228" w:rsidRDefault="00336228" w:rsidP="0003634D">
      <w:pPr>
        <w:spacing w:before="0" w:after="0"/>
      </w:pPr>
      <w:r>
        <w:separator/>
      </w:r>
    </w:p>
  </w:endnote>
  <w:endnote w:type="continuationSeparator" w:id="0">
    <w:p w:rsidR="00336228" w:rsidRDefault="00336228" w:rsidP="0003634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28" w:rsidRDefault="00336228" w:rsidP="00C61C0E">
    <w:pPr>
      <w:pStyle w:val="Footer"/>
      <w:ind w:left="-180"/>
    </w:pPr>
    <w:r>
      <w:rPr>
        <w:noProof/>
      </w:rPr>
      <w:drawing>
        <wp:inline distT="0" distB="0" distL="0" distR="0">
          <wp:extent cx="2714625" cy="266700"/>
          <wp:effectExtent l="19050" t="0" r="9525" b="0"/>
          <wp:docPr id="22" name="Picture 2"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G_address.jpg"/>
                  <pic:cNvPicPr>
                    <a:picLocks noChangeAspect="1" noChangeArrowheads="1"/>
                  </pic:cNvPicPr>
                </pic:nvPicPr>
                <pic:blipFill>
                  <a:blip r:embed="rId1"/>
                  <a:srcRect/>
                  <a:stretch>
                    <a:fillRect/>
                  </a:stretch>
                </pic:blipFill>
                <pic:spPr bwMode="auto">
                  <a:xfrm>
                    <a:off x="0" y="0"/>
                    <a:ext cx="2714625" cy="2667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228" w:rsidRDefault="00336228" w:rsidP="0003634D">
      <w:pPr>
        <w:spacing w:before="0" w:after="0"/>
      </w:pPr>
      <w:r>
        <w:separator/>
      </w:r>
    </w:p>
  </w:footnote>
  <w:footnote w:type="continuationSeparator" w:id="0">
    <w:p w:rsidR="00336228" w:rsidRDefault="00336228" w:rsidP="0003634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28" w:rsidRDefault="00336228" w:rsidP="00C61C0E">
    <w:pPr>
      <w:pStyle w:val="Header"/>
      <w:ind w:left="-180"/>
    </w:pPr>
    <w:r>
      <w:rPr>
        <w:noProof/>
      </w:rPr>
      <w:drawing>
        <wp:inline distT="0" distB="0" distL="0" distR="0">
          <wp:extent cx="2143125" cy="704850"/>
          <wp:effectExtent l="19050" t="0" r="9525" b="0"/>
          <wp:docPr id="21" name="Picture 1"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G_logo.sm.jpg"/>
                  <pic:cNvPicPr>
                    <a:picLocks noChangeAspect="1" noChangeArrowheads="1"/>
                  </pic:cNvPicPr>
                </pic:nvPicPr>
                <pic:blipFill>
                  <a:blip r:embed="rId1"/>
                  <a:srcRect/>
                  <a:stretch>
                    <a:fillRect/>
                  </a:stretch>
                </pic:blipFill>
                <pic:spPr bwMode="auto">
                  <a:xfrm>
                    <a:off x="0" y="0"/>
                    <a:ext cx="2143125" cy="7048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24262E"/>
    <w:rsid w:val="000246A3"/>
    <w:rsid w:val="0003634D"/>
    <w:rsid w:val="000750F2"/>
    <w:rsid w:val="000A4D8D"/>
    <w:rsid w:val="000F1A9C"/>
    <w:rsid w:val="00132334"/>
    <w:rsid w:val="00162CF0"/>
    <w:rsid w:val="00165CE1"/>
    <w:rsid w:val="00193B72"/>
    <w:rsid w:val="001E0248"/>
    <w:rsid w:val="001E736C"/>
    <w:rsid w:val="0024262E"/>
    <w:rsid w:val="0024753E"/>
    <w:rsid w:val="00276A7A"/>
    <w:rsid w:val="002877F8"/>
    <w:rsid w:val="002B252B"/>
    <w:rsid w:val="003041F2"/>
    <w:rsid w:val="00336228"/>
    <w:rsid w:val="003958A0"/>
    <w:rsid w:val="003B18C2"/>
    <w:rsid w:val="00402DD4"/>
    <w:rsid w:val="0044789B"/>
    <w:rsid w:val="00482A2C"/>
    <w:rsid w:val="0048688A"/>
    <w:rsid w:val="005A60DC"/>
    <w:rsid w:val="005A73A2"/>
    <w:rsid w:val="005B621E"/>
    <w:rsid w:val="005D4771"/>
    <w:rsid w:val="005E0C64"/>
    <w:rsid w:val="00601E1B"/>
    <w:rsid w:val="00693875"/>
    <w:rsid w:val="006A6938"/>
    <w:rsid w:val="006B4E37"/>
    <w:rsid w:val="007246BD"/>
    <w:rsid w:val="00734A97"/>
    <w:rsid w:val="007877A8"/>
    <w:rsid w:val="007E39E2"/>
    <w:rsid w:val="00801DB8"/>
    <w:rsid w:val="0081311C"/>
    <w:rsid w:val="008144D3"/>
    <w:rsid w:val="00831DFA"/>
    <w:rsid w:val="00850155"/>
    <w:rsid w:val="00857EE8"/>
    <w:rsid w:val="008D575C"/>
    <w:rsid w:val="008F177C"/>
    <w:rsid w:val="0093254F"/>
    <w:rsid w:val="00975642"/>
    <w:rsid w:val="009A6040"/>
    <w:rsid w:val="009B3D2E"/>
    <w:rsid w:val="009C7BFB"/>
    <w:rsid w:val="009D0549"/>
    <w:rsid w:val="009E4D04"/>
    <w:rsid w:val="00A002E5"/>
    <w:rsid w:val="00A02492"/>
    <w:rsid w:val="00A10649"/>
    <w:rsid w:val="00AD09CA"/>
    <w:rsid w:val="00B059D3"/>
    <w:rsid w:val="00B71DA0"/>
    <w:rsid w:val="00B74BD0"/>
    <w:rsid w:val="00BC3BD0"/>
    <w:rsid w:val="00BC5BFD"/>
    <w:rsid w:val="00BC5E3D"/>
    <w:rsid w:val="00BC649D"/>
    <w:rsid w:val="00BD6EEA"/>
    <w:rsid w:val="00BF5139"/>
    <w:rsid w:val="00C61C0E"/>
    <w:rsid w:val="00C80320"/>
    <w:rsid w:val="00CC3979"/>
    <w:rsid w:val="00CD7C1F"/>
    <w:rsid w:val="00CE470E"/>
    <w:rsid w:val="00D15524"/>
    <w:rsid w:val="00D32FB9"/>
    <w:rsid w:val="00E93786"/>
    <w:rsid w:val="00ED122E"/>
    <w:rsid w:val="00F007E0"/>
    <w:rsid w:val="00F959DB"/>
    <w:rsid w:val="00FA73D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7A"/>
    <w:pPr>
      <w:spacing w:before="100" w:beforeAutospacing="1" w:after="200"/>
    </w:pPr>
  </w:style>
  <w:style w:type="paragraph" w:styleId="Heading1">
    <w:name w:val="heading 1"/>
    <w:basedOn w:val="Normal"/>
    <w:next w:val="Normal"/>
    <w:link w:val="Heading1Char"/>
    <w:uiPriority w:val="9"/>
    <w:qFormat/>
    <w:locked/>
    <w:rsid w:val="000A4D8D"/>
    <w:pPr>
      <w:keepNext/>
      <w:keepLines/>
      <w:spacing w:before="480" w:beforeAutospacing="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locked/>
    <w:rsid w:val="000A4D8D"/>
    <w:pPr>
      <w:keepNext/>
      <w:keepLines/>
      <w:spacing w:before="200" w:beforeAutospacing="0" w:after="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4262E"/>
    <w:pPr>
      <w:spacing w:before="0" w:beforeAutospacing="0" w:after="0"/>
    </w:pPr>
    <w:rPr>
      <w:rFonts w:ascii="Consolas" w:hAnsi="Consolas" w:cs="Consolas"/>
      <w:sz w:val="21"/>
      <w:szCs w:val="21"/>
    </w:rPr>
  </w:style>
  <w:style w:type="character" w:customStyle="1" w:styleId="PlainTextChar">
    <w:name w:val="Plain Text Char"/>
    <w:basedOn w:val="DefaultParagraphFont"/>
    <w:link w:val="PlainText"/>
    <w:uiPriority w:val="99"/>
    <w:locked/>
    <w:rsid w:val="0024262E"/>
    <w:rPr>
      <w:rFonts w:ascii="Consolas" w:hAnsi="Consolas" w:cs="Consolas"/>
      <w:sz w:val="21"/>
      <w:szCs w:val="21"/>
    </w:rPr>
  </w:style>
  <w:style w:type="character" w:styleId="Emphasis">
    <w:name w:val="Emphasis"/>
    <w:basedOn w:val="DefaultParagraphFont"/>
    <w:uiPriority w:val="99"/>
    <w:qFormat/>
    <w:rsid w:val="0024262E"/>
    <w:rPr>
      <w:rFonts w:cs="Times New Roman"/>
      <w:i/>
      <w:iCs/>
    </w:rPr>
  </w:style>
  <w:style w:type="character" w:customStyle="1" w:styleId="wordtotrans">
    <w:name w:val="word_to_trans"/>
    <w:basedOn w:val="DefaultParagraphFont"/>
    <w:uiPriority w:val="99"/>
    <w:rsid w:val="0024262E"/>
    <w:rPr>
      <w:rFonts w:cs="Times New Roman"/>
    </w:rPr>
  </w:style>
  <w:style w:type="paragraph" w:styleId="NoSpacing">
    <w:name w:val="No Spacing"/>
    <w:uiPriority w:val="99"/>
    <w:qFormat/>
    <w:rsid w:val="0024262E"/>
  </w:style>
  <w:style w:type="character" w:styleId="Hyperlink">
    <w:name w:val="Hyperlink"/>
    <w:basedOn w:val="DefaultParagraphFont"/>
    <w:uiPriority w:val="99"/>
    <w:rsid w:val="0024262E"/>
    <w:rPr>
      <w:rFonts w:cs="Times New Roman"/>
      <w:color w:val="0000FF"/>
      <w:u w:val="single"/>
    </w:rPr>
  </w:style>
  <w:style w:type="paragraph" w:styleId="Header">
    <w:name w:val="header"/>
    <w:basedOn w:val="Normal"/>
    <w:link w:val="HeaderChar"/>
    <w:uiPriority w:val="99"/>
    <w:semiHidden/>
    <w:rsid w:val="0003634D"/>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03634D"/>
    <w:rPr>
      <w:rFonts w:cs="Times New Roman"/>
    </w:rPr>
  </w:style>
  <w:style w:type="paragraph" w:styleId="Footer">
    <w:name w:val="footer"/>
    <w:basedOn w:val="Normal"/>
    <w:link w:val="FooterChar"/>
    <w:uiPriority w:val="99"/>
    <w:semiHidden/>
    <w:rsid w:val="0003634D"/>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03634D"/>
    <w:rPr>
      <w:rFonts w:cs="Times New Roman"/>
    </w:rPr>
  </w:style>
  <w:style w:type="paragraph" w:styleId="BalloonText">
    <w:name w:val="Balloon Text"/>
    <w:basedOn w:val="Normal"/>
    <w:link w:val="BalloonTextChar"/>
    <w:uiPriority w:val="99"/>
    <w:semiHidden/>
    <w:rsid w:val="0003634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34D"/>
    <w:rPr>
      <w:rFonts w:ascii="Tahoma" w:hAnsi="Tahoma" w:cs="Tahoma"/>
      <w:sz w:val="16"/>
      <w:szCs w:val="16"/>
    </w:rPr>
  </w:style>
  <w:style w:type="character" w:customStyle="1" w:styleId="apple-style-span">
    <w:name w:val="apple-style-span"/>
    <w:basedOn w:val="DefaultParagraphFont"/>
    <w:uiPriority w:val="99"/>
    <w:rsid w:val="00857EE8"/>
    <w:rPr>
      <w:rFonts w:cs="Times New Roman"/>
    </w:rPr>
  </w:style>
  <w:style w:type="paragraph" w:styleId="NormalWeb">
    <w:name w:val="Normal (Web)"/>
    <w:basedOn w:val="Normal"/>
    <w:uiPriority w:val="99"/>
    <w:unhideWhenUsed/>
    <w:rsid w:val="000A4D8D"/>
    <w:pPr>
      <w:spacing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A4D8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A4D8D"/>
    <w:rPr>
      <w:rFonts w:asciiTheme="majorHAnsi" w:eastAsiaTheme="majorEastAsia" w:hAnsiTheme="majorHAnsi" w:cstheme="majorBidi"/>
      <w:b/>
      <w:bCs/>
      <w:color w:val="4F81BD" w:themeColor="accent1"/>
      <w:sz w:val="24"/>
      <w:szCs w:val="24"/>
    </w:rPr>
  </w:style>
  <w:style w:type="paragraph" w:styleId="Caption">
    <w:name w:val="caption"/>
    <w:basedOn w:val="Normal"/>
    <w:next w:val="Normal"/>
    <w:unhideWhenUsed/>
    <w:qFormat/>
    <w:locked/>
    <w:rsid w:val="00975642"/>
    <w:pPr>
      <w:spacing w:before="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7A"/>
    <w:pPr>
      <w:spacing w:before="100" w:beforeAutospacing="1" w:after="200"/>
    </w:pPr>
  </w:style>
  <w:style w:type="paragraph" w:styleId="Heading1">
    <w:name w:val="heading 1"/>
    <w:basedOn w:val="Normal"/>
    <w:next w:val="Normal"/>
    <w:link w:val="Heading1Char"/>
    <w:uiPriority w:val="9"/>
    <w:qFormat/>
    <w:locked/>
    <w:rsid w:val="000A4D8D"/>
    <w:pPr>
      <w:keepNext/>
      <w:keepLines/>
      <w:spacing w:before="480" w:beforeAutospacing="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locked/>
    <w:rsid w:val="000A4D8D"/>
    <w:pPr>
      <w:keepNext/>
      <w:keepLines/>
      <w:spacing w:before="200" w:beforeAutospacing="0" w:after="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4262E"/>
    <w:pPr>
      <w:spacing w:before="0" w:beforeAutospacing="0" w:after="0"/>
    </w:pPr>
    <w:rPr>
      <w:rFonts w:ascii="Consolas" w:hAnsi="Consolas" w:cs="Consolas"/>
      <w:sz w:val="21"/>
      <w:szCs w:val="21"/>
    </w:rPr>
  </w:style>
  <w:style w:type="character" w:customStyle="1" w:styleId="PlainTextChar">
    <w:name w:val="Plain Text Char"/>
    <w:basedOn w:val="DefaultParagraphFont"/>
    <w:link w:val="PlainText"/>
    <w:uiPriority w:val="99"/>
    <w:locked/>
    <w:rsid w:val="0024262E"/>
    <w:rPr>
      <w:rFonts w:ascii="Consolas" w:hAnsi="Consolas" w:cs="Consolas"/>
      <w:sz w:val="21"/>
      <w:szCs w:val="21"/>
    </w:rPr>
  </w:style>
  <w:style w:type="character" w:styleId="Emphasis">
    <w:name w:val="Emphasis"/>
    <w:basedOn w:val="DefaultParagraphFont"/>
    <w:uiPriority w:val="99"/>
    <w:qFormat/>
    <w:rsid w:val="0024262E"/>
    <w:rPr>
      <w:rFonts w:cs="Times New Roman"/>
      <w:i/>
      <w:iCs/>
    </w:rPr>
  </w:style>
  <w:style w:type="character" w:customStyle="1" w:styleId="wordtotrans">
    <w:name w:val="word_to_trans"/>
    <w:basedOn w:val="DefaultParagraphFont"/>
    <w:uiPriority w:val="99"/>
    <w:rsid w:val="0024262E"/>
    <w:rPr>
      <w:rFonts w:cs="Times New Roman"/>
    </w:rPr>
  </w:style>
  <w:style w:type="paragraph" w:styleId="NoSpacing">
    <w:name w:val="No Spacing"/>
    <w:uiPriority w:val="99"/>
    <w:qFormat/>
    <w:rsid w:val="0024262E"/>
  </w:style>
  <w:style w:type="character" w:styleId="Hyperlink">
    <w:name w:val="Hyperlink"/>
    <w:basedOn w:val="DefaultParagraphFont"/>
    <w:uiPriority w:val="99"/>
    <w:rsid w:val="0024262E"/>
    <w:rPr>
      <w:rFonts w:cs="Times New Roman"/>
      <w:color w:val="0000FF"/>
      <w:u w:val="single"/>
    </w:rPr>
  </w:style>
  <w:style w:type="paragraph" w:styleId="Header">
    <w:name w:val="header"/>
    <w:basedOn w:val="Normal"/>
    <w:link w:val="HeaderChar"/>
    <w:uiPriority w:val="99"/>
    <w:semiHidden/>
    <w:rsid w:val="0003634D"/>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03634D"/>
    <w:rPr>
      <w:rFonts w:cs="Times New Roman"/>
    </w:rPr>
  </w:style>
  <w:style w:type="paragraph" w:styleId="Footer">
    <w:name w:val="footer"/>
    <w:basedOn w:val="Normal"/>
    <w:link w:val="FooterChar"/>
    <w:uiPriority w:val="99"/>
    <w:semiHidden/>
    <w:rsid w:val="0003634D"/>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03634D"/>
    <w:rPr>
      <w:rFonts w:cs="Times New Roman"/>
    </w:rPr>
  </w:style>
  <w:style w:type="paragraph" w:styleId="BalloonText">
    <w:name w:val="Balloon Text"/>
    <w:basedOn w:val="Normal"/>
    <w:link w:val="BalloonTextChar"/>
    <w:uiPriority w:val="99"/>
    <w:semiHidden/>
    <w:rsid w:val="0003634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34D"/>
    <w:rPr>
      <w:rFonts w:ascii="Tahoma" w:hAnsi="Tahoma" w:cs="Tahoma"/>
      <w:sz w:val="16"/>
      <w:szCs w:val="16"/>
    </w:rPr>
  </w:style>
  <w:style w:type="character" w:customStyle="1" w:styleId="apple-style-span">
    <w:name w:val="apple-style-span"/>
    <w:basedOn w:val="DefaultParagraphFont"/>
    <w:uiPriority w:val="99"/>
    <w:rsid w:val="00857EE8"/>
    <w:rPr>
      <w:rFonts w:cs="Times New Roman"/>
    </w:rPr>
  </w:style>
  <w:style w:type="paragraph" w:styleId="NormalWeb">
    <w:name w:val="Normal (Web)"/>
    <w:basedOn w:val="Normal"/>
    <w:uiPriority w:val="99"/>
    <w:unhideWhenUsed/>
    <w:rsid w:val="000A4D8D"/>
    <w:pPr>
      <w:spacing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0A4D8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A4D8D"/>
    <w:rPr>
      <w:rFonts w:asciiTheme="majorHAnsi" w:eastAsiaTheme="majorEastAsia" w:hAnsiTheme="majorHAnsi" w:cstheme="majorBidi"/>
      <w:b/>
      <w:bCs/>
      <w:color w:val="4F81BD" w:themeColor="accent1"/>
      <w:sz w:val="24"/>
      <w:szCs w:val="24"/>
    </w:rPr>
  </w:style>
  <w:style w:type="paragraph" w:styleId="Caption">
    <w:name w:val="caption"/>
    <w:basedOn w:val="Normal"/>
    <w:next w:val="Normal"/>
    <w:unhideWhenUsed/>
    <w:qFormat/>
    <w:locked/>
    <w:rsid w:val="00975642"/>
    <w:pPr>
      <w:spacing w:before="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10103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oldsmiths,_University_of_Lond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Imperial_College_Lond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University_of_Bristol" TargetMode="External"/><Relationship Id="rId4" Type="http://schemas.openxmlformats.org/officeDocument/2006/relationships/webSettings" Target="webSettings.xml"/><Relationship Id="rId9" Type="http://schemas.openxmlformats.org/officeDocument/2006/relationships/hyperlink" Target="http://en.wikipedia.org/wiki/University_of_Cambridg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087B7-9064-4357-BC47-E3857625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dmetz</dc:creator>
  <cp:lastModifiedBy>magnanmetz</cp:lastModifiedBy>
  <cp:revision>2</cp:revision>
  <cp:lastPrinted>2012-04-20T14:42:00Z</cp:lastPrinted>
  <dcterms:created xsi:type="dcterms:W3CDTF">2014-03-29T21:43:00Z</dcterms:created>
  <dcterms:modified xsi:type="dcterms:W3CDTF">2014-03-29T21:43:00Z</dcterms:modified>
</cp:coreProperties>
</file>