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26C" w:rsidRPr="00B1126C" w:rsidRDefault="00B1126C" w:rsidP="00B1126C">
      <w:pPr>
        <w:shd w:val="clear" w:color="auto" w:fill="FBFBFB"/>
        <w:spacing w:line="360" w:lineRule="atLeast"/>
        <w:rPr>
          <w:rFonts w:cs="Times New Roman"/>
          <w:color w:val="000000"/>
        </w:rPr>
      </w:pPr>
      <w:bookmarkStart w:id="0" w:name="_GoBack"/>
      <w:bookmarkEnd w:id="0"/>
      <w:r w:rsidRPr="00B1126C">
        <w:rPr>
          <w:rFonts w:cs="Times New Roman"/>
          <w:b/>
          <w:bCs/>
          <w:color w:val="000000"/>
        </w:rPr>
        <w:t>FOR IMMEDIATE RELEASE                                                                                                 June 2015</w:t>
      </w:r>
    </w:p>
    <w:p w:rsidR="00B1126C" w:rsidRPr="00B1126C" w:rsidRDefault="00B1126C" w:rsidP="00B1126C">
      <w:pPr>
        <w:shd w:val="clear" w:color="auto" w:fill="FBFBFB"/>
        <w:spacing w:line="360" w:lineRule="atLeast"/>
        <w:ind w:right="150"/>
        <w:outlineLvl w:val="0"/>
        <w:rPr>
          <w:rFonts w:eastAsia="Times New Roman" w:cs="Times New Roman"/>
          <w:color w:val="000000"/>
          <w:kern w:val="36"/>
          <w:sz w:val="22"/>
          <w:szCs w:val="22"/>
        </w:rPr>
      </w:pPr>
    </w:p>
    <w:p w:rsidR="00B1126C" w:rsidRPr="00B1126C" w:rsidRDefault="00B1126C" w:rsidP="00B1126C">
      <w:pPr>
        <w:shd w:val="clear" w:color="auto" w:fill="FBFBFB"/>
        <w:spacing w:line="360" w:lineRule="atLeast"/>
        <w:ind w:right="150"/>
        <w:outlineLvl w:val="0"/>
        <w:rPr>
          <w:rFonts w:eastAsia="Times New Roman" w:cs="Times New Roman"/>
          <w:color w:val="000000"/>
          <w:kern w:val="36"/>
        </w:rPr>
      </w:pPr>
      <w:r w:rsidRPr="00B1126C">
        <w:rPr>
          <w:rFonts w:eastAsia="Times New Roman" w:cs="Times New Roman"/>
          <w:i/>
          <w:color w:val="000000"/>
          <w:kern w:val="36"/>
        </w:rPr>
        <w:t>A Weekend in the Country</w:t>
      </w:r>
      <w:r w:rsidRPr="00B1126C">
        <w:rPr>
          <w:rFonts w:eastAsia="Times New Roman" w:cs="Times New Roman"/>
          <w:color w:val="000000"/>
          <w:kern w:val="36"/>
        </w:rPr>
        <w:t xml:space="preserve">, </w:t>
      </w:r>
      <w:proofErr w:type="spellStart"/>
      <w:r w:rsidRPr="00B1126C">
        <w:rPr>
          <w:rFonts w:eastAsia="Times New Roman" w:cs="Times New Roman"/>
          <w:color w:val="000000"/>
          <w:kern w:val="36"/>
        </w:rPr>
        <w:t>curated</w:t>
      </w:r>
      <w:proofErr w:type="spellEnd"/>
      <w:r w:rsidRPr="00B1126C">
        <w:rPr>
          <w:rFonts w:eastAsia="Times New Roman" w:cs="Times New Roman"/>
          <w:color w:val="000000"/>
          <w:kern w:val="36"/>
        </w:rPr>
        <w:t xml:space="preserve"> by Paul </w:t>
      </w:r>
      <w:proofErr w:type="spellStart"/>
      <w:r w:rsidRPr="00B1126C">
        <w:rPr>
          <w:rFonts w:eastAsia="Times New Roman" w:cs="Times New Roman"/>
          <w:color w:val="000000"/>
          <w:kern w:val="36"/>
        </w:rPr>
        <w:t>Laster</w:t>
      </w:r>
      <w:proofErr w:type="spellEnd"/>
    </w:p>
    <w:p w:rsidR="00B1126C" w:rsidRPr="00B1126C" w:rsidRDefault="00B1126C" w:rsidP="00B1126C">
      <w:pPr>
        <w:shd w:val="clear" w:color="auto" w:fill="FBFBFB"/>
        <w:spacing w:line="240" w:lineRule="atLeast"/>
        <w:outlineLvl w:val="2"/>
        <w:rPr>
          <w:rFonts w:eastAsia="Times New Roman" w:cs="Times New Roman"/>
          <w:color w:val="333333"/>
        </w:rPr>
      </w:pPr>
      <w:r w:rsidRPr="00B1126C">
        <w:rPr>
          <w:rFonts w:eastAsia="Times New Roman" w:cs="Times New Roman"/>
          <w:color w:val="333333"/>
        </w:rPr>
        <w:t>June 18 – August 7, 2015</w:t>
      </w: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w:t>
      </w:r>
    </w:p>
    <w:p w:rsidR="00B1126C" w:rsidRPr="00B1126C" w:rsidRDefault="00B1126C" w:rsidP="00B1126C">
      <w:pPr>
        <w:shd w:val="clear" w:color="auto" w:fill="FBFBFB"/>
        <w:spacing w:line="360" w:lineRule="atLeast"/>
        <w:rPr>
          <w:rFonts w:cs="Times New Roman"/>
          <w:color w:val="000000"/>
          <w:sz w:val="22"/>
          <w:szCs w:val="22"/>
        </w:rPr>
      </w:pPr>
      <w:proofErr w:type="spellStart"/>
      <w:r w:rsidRPr="00B1126C">
        <w:rPr>
          <w:rFonts w:cs="Times New Roman"/>
          <w:color w:val="000000"/>
          <w:sz w:val="22"/>
          <w:szCs w:val="22"/>
        </w:rPr>
        <w:t>Magnan</w:t>
      </w:r>
      <w:proofErr w:type="spellEnd"/>
      <w:r w:rsidRPr="00B1126C">
        <w:rPr>
          <w:rFonts w:cs="Times New Roman"/>
          <w:color w:val="000000"/>
          <w:sz w:val="22"/>
          <w:szCs w:val="22"/>
        </w:rPr>
        <w:t xml:space="preserve"> Metz Gallery is proud to announce the opening of </w:t>
      </w:r>
      <w:r w:rsidRPr="00B1126C">
        <w:rPr>
          <w:rFonts w:cs="Times New Roman"/>
          <w:i/>
          <w:color w:val="000000"/>
          <w:sz w:val="22"/>
          <w:szCs w:val="22"/>
        </w:rPr>
        <w:t>A Weekend in the Country</w:t>
      </w:r>
      <w:r w:rsidRPr="00B1126C">
        <w:rPr>
          <w:rFonts w:cs="Times New Roman"/>
          <w:color w:val="000000"/>
          <w:sz w:val="22"/>
          <w:szCs w:val="22"/>
        </w:rPr>
        <w:t xml:space="preserve">, a group exhibition of contemporary artists Jude </w:t>
      </w:r>
      <w:proofErr w:type="spellStart"/>
      <w:proofErr w:type="gramStart"/>
      <w:r w:rsidRPr="00B1126C">
        <w:rPr>
          <w:rFonts w:cs="Times New Roman"/>
          <w:color w:val="000000"/>
          <w:sz w:val="22"/>
          <w:szCs w:val="22"/>
        </w:rPr>
        <w:t>Broughan</w:t>
      </w:r>
      <w:proofErr w:type="spellEnd"/>
      <w:r w:rsidRPr="00B1126C">
        <w:rPr>
          <w:rFonts w:cs="Times New Roman"/>
          <w:color w:val="000000"/>
          <w:sz w:val="22"/>
          <w:szCs w:val="22"/>
        </w:rPr>
        <w:t>​,</w:t>
      </w:r>
      <w:proofErr w:type="gramEnd"/>
      <w:r w:rsidRPr="00B1126C">
        <w:rPr>
          <w:rFonts w:cs="Times New Roman"/>
          <w:color w:val="000000"/>
          <w:sz w:val="22"/>
          <w:szCs w:val="22"/>
        </w:rPr>
        <w:t xml:space="preserve"> Ernesto </w:t>
      </w:r>
      <w:proofErr w:type="spellStart"/>
      <w:r w:rsidRPr="00B1126C">
        <w:rPr>
          <w:rFonts w:cs="Times New Roman"/>
          <w:color w:val="000000"/>
          <w:sz w:val="22"/>
          <w:szCs w:val="22"/>
        </w:rPr>
        <w:t>Caivano</w:t>
      </w:r>
      <w:proofErr w:type="spellEnd"/>
      <w:r w:rsidRPr="00B1126C">
        <w:rPr>
          <w:rFonts w:cs="Times New Roman"/>
          <w:color w:val="000000"/>
          <w:sz w:val="22"/>
          <w:szCs w:val="22"/>
        </w:rPr>
        <w:t xml:space="preserve">, Anthony </w:t>
      </w:r>
      <w:proofErr w:type="spellStart"/>
      <w:r w:rsidRPr="00B1126C">
        <w:rPr>
          <w:rFonts w:cs="Times New Roman"/>
          <w:color w:val="000000"/>
          <w:sz w:val="22"/>
          <w:szCs w:val="22"/>
        </w:rPr>
        <w:t>Goicolea</w:t>
      </w:r>
      <w:proofErr w:type="spellEnd"/>
      <w:r w:rsidRPr="00B1126C">
        <w:rPr>
          <w:rFonts w:cs="Times New Roman"/>
          <w:color w:val="000000"/>
          <w:sz w:val="22"/>
          <w:szCs w:val="22"/>
        </w:rPr>
        <w:t xml:space="preserve">​, Ellen Harvey​, Jason </w:t>
      </w:r>
      <w:proofErr w:type="spellStart"/>
      <w:r w:rsidRPr="00B1126C">
        <w:rPr>
          <w:rFonts w:cs="Times New Roman"/>
          <w:color w:val="000000"/>
          <w:sz w:val="22"/>
          <w:szCs w:val="22"/>
        </w:rPr>
        <w:t>Middlebrook</w:t>
      </w:r>
      <w:proofErr w:type="spellEnd"/>
      <w:r w:rsidRPr="00B1126C">
        <w:rPr>
          <w:rFonts w:cs="Times New Roman"/>
          <w:color w:val="000000"/>
          <w:sz w:val="22"/>
          <w:szCs w:val="22"/>
        </w:rPr>
        <w:t xml:space="preserve">​, Donna Moylan​ and Spencer </w:t>
      </w:r>
      <w:proofErr w:type="spellStart"/>
      <w:r w:rsidRPr="00B1126C">
        <w:rPr>
          <w:rFonts w:cs="Times New Roman"/>
          <w:color w:val="000000"/>
          <w:sz w:val="22"/>
          <w:szCs w:val="22"/>
        </w:rPr>
        <w:t>Tunick</w:t>
      </w:r>
      <w:proofErr w:type="spellEnd"/>
      <w:r w:rsidRPr="00B1126C">
        <w:rPr>
          <w:rFonts w:cs="Times New Roman"/>
          <w:color w:val="000000"/>
          <w:sz w:val="22"/>
          <w:szCs w:val="22"/>
        </w:rPr>
        <w:t xml:space="preserve">​, </w:t>
      </w:r>
      <w:proofErr w:type="spellStart"/>
      <w:r w:rsidRPr="00B1126C">
        <w:rPr>
          <w:rFonts w:cs="Times New Roman"/>
          <w:color w:val="000000"/>
          <w:sz w:val="22"/>
          <w:szCs w:val="22"/>
        </w:rPr>
        <w:t>curated</w:t>
      </w:r>
      <w:proofErr w:type="spellEnd"/>
      <w:r w:rsidRPr="00B1126C">
        <w:rPr>
          <w:rFonts w:cs="Times New Roman"/>
          <w:color w:val="000000"/>
          <w:sz w:val="22"/>
          <w:szCs w:val="22"/>
        </w:rPr>
        <w:t xml:space="preserve"> by Paul </w:t>
      </w:r>
      <w:proofErr w:type="spellStart"/>
      <w:r w:rsidRPr="00B1126C">
        <w:rPr>
          <w:rFonts w:cs="Times New Roman"/>
          <w:color w:val="000000"/>
          <w:sz w:val="22"/>
          <w:szCs w:val="22"/>
        </w:rPr>
        <w:t>Laster</w:t>
      </w:r>
      <w:proofErr w:type="spellEnd"/>
      <w:r w:rsidRPr="00B1126C">
        <w:rPr>
          <w:rFonts w:cs="Times New Roman"/>
          <w:color w:val="000000"/>
          <w:sz w:val="22"/>
          <w:szCs w:val="22"/>
        </w:rPr>
        <w:t xml:space="preserve">. </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Together, these artists explore a dialogue between landscape and abstraction.  </w:t>
      </w: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w:t>
      </w: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xml:space="preserve">A visit to Donna Moylan’s magnificently restored 1820s’ residence in Kinderhook, NY and an awe-inspired viewing of Rob Marshall’s 2014 musical film </w:t>
      </w:r>
      <w:r w:rsidRPr="00B1126C">
        <w:rPr>
          <w:rFonts w:cs="Times New Roman"/>
          <w:i/>
          <w:color w:val="000000"/>
          <w:sz w:val="22"/>
          <w:szCs w:val="22"/>
        </w:rPr>
        <w:t>Into the Woods</w:t>
      </w:r>
      <w:r w:rsidRPr="00B1126C">
        <w:rPr>
          <w:rFonts w:cs="Times New Roman"/>
          <w:color w:val="000000"/>
          <w:sz w:val="22"/>
          <w:szCs w:val="22"/>
        </w:rPr>
        <w:t>, reminded the curator of how marvelously the compositions of Stephen Sondheim addresses contemporary times and brought his thoughts back to Sondheim’s whimsical tune “A Weekend in the Country,” which plays particularly well with the ironic engagement of nature in these seven artists’ works.</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xml:space="preserve">Donna Moylan makes psychologically charged, metaphysical paintings rich with abstract elements; Jason </w:t>
      </w:r>
      <w:proofErr w:type="spellStart"/>
      <w:r w:rsidRPr="00B1126C">
        <w:rPr>
          <w:rFonts w:cs="Times New Roman"/>
          <w:color w:val="000000"/>
          <w:sz w:val="22"/>
          <w:szCs w:val="22"/>
        </w:rPr>
        <w:t>Middlebrook</w:t>
      </w:r>
      <w:proofErr w:type="spellEnd"/>
      <w:r w:rsidRPr="00B1126C">
        <w:rPr>
          <w:rFonts w:cs="Times New Roman"/>
          <w:color w:val="000000"/>
          <w:sz w:val="22"/>
          <w:szCs w:val="22"/>
        </w:rPr>
        <w:t xml:space="preserve"> uses natural forms as a ground for his painterly explorations of geometric abstraction; Anthony </w:t>
      </w:r>
      <w:proofErr w:type="spellStart"/>
      <w:r w:rsidRPr="00B1126C">
        <w:rPr>
          <w:rFonts w:cs="Times New Roman"/>
          <w:color w:val="000000"/>
          <w:sz w:val="22"/>
          <w:szCs w:val="22"/>
        </w:rPr>
        <w:t>Goicolea</w:t>
      </w:r>
      <w:proofErr w:type="spellEnd"/>
      <w:r w:rsidRPr="00B1126C">
        <w:rPr>
          <w:rFonts w:cs="Times New Roman"/>
          <w:color w:val="000000"/>
          <w:sz w:val="22"/>
          <w:szCs w:val="22"/>
        </w:rPr>
        <w:t xml:space="preserve"> pushes painting and drawing into romantic, architectural realms in his magical, double-sided works on Mylar mounted on boards; and Ellen Harvey investigates history and geography in her aerial views of ruins married with abstract forms.</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xml:space="preserve">Likewise, Jude </w:t>
      </w:r>
      <w:proofErr w:type="spellStart"/>
      <w:r w:rsidRPr="00B1126C">
        <w:rPr>
          <w:rFonts w:cs="Times New Roman"/>
          <w:color w:val="000000"/>
          <w:sz w:val="22"/>
          <w:szCs w:val="22"/>
        </w:rPr>
        <w:t>Broughan</w:t>
      </w:r>
      <w:proofErr w:type="spellEnd"/>
      <w:r w:rsidRPr="00B1126C">
        <w:rPr>
          <w:rFonts w:cs="Times New Roman"/>
          <w:color w:val="000000"/>
          <w:sz w:val="22"/>
          <w:szCs w:val="22"/>
        </w:rPr>
        <w:t xml:space="preserve"> makes geometric montages that mirror painting while incorporating her own photographic imagery and Spencer </w:t>
      </w:r>
      <w:proofErr w:type="spellStart"/>
      <w:r w:rsidRPr="00B1126C">
        <w:rPr>
          <w:rFonts w:cs="Times New Roman"/>
          <w:color w:val="000000"/>
          <w:sz w:val="22"/>
          <w:szCs w:val="22"/>
        </w:rPr>
        <w:t>Tunick</w:t>
      </w:r>
      <w:proofErr w:type="spellEnd"/>
      <w:r w:rsidRPr="00B1126C">
        <w:rPr>
          <w:rFonts w:cs="Times New Roman"/>
          <w:color w:val="000000"/>
          <w:sz w:val="22"/>
          <w:szCs w:val="22"/>
        </w:rPr>
        <w:t xml:space="preserve"> conquers the landscape with his powerful installations of nude subjects reshaping nature at his command. And, finally, Ernesto </w:t>
      </w:r>
      <w:proofErr w:type="spellStart"/>
      <w:r w:rsidRPr="00B1126C">
        <w:rPr>
          <w:rFonts w:cs="Times New Roman"/>
          <w:color w:val="000000"/>
          <w:sz w:val="22"/>
          <w:szCs w:val="22"/>
        </w:rPr>
        <w:t>Caivano’s</w:t>
      </w:r>
      <w:proofErr w:type="spellEnd"/>
      <w:r w:rsidRPr="00B1126C">
        <w:rPr>
          <w:rFonts w:cs="Times New Roman"/>
          <w:color w:val="000000"/>
          <w:sz w:val="22"/>
          <w:szCs w:val="22"/>
        </w:rPr>
        <w:t xml:space="preserve"> panoramic drawings turn fantasy into reality as his hand dynamically translates philosophical thoughts to paper.</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spacing w:line="360" w:lineRule="auto"/>
        <w:rPr>
          <w:sz w:val="22"/>
          <w:szCs w:val="22"/>
        </w:rPr>
      </w:pPr>
      <w:r w:rsidRPr="00B1126C">
        <w:rPr>
          <w:sz w:val="22"/>
          <w:szCs w:val="22"/>
        </w:rPr>
        <w:t xml:space="preserve">Paul </w:t>
      </w:r>
      <w:proofErr w:type="spellStart"/>
      <w:r w:rsidRPr="00B1126C">
        <w:rPr>
          <w:sz w:val="22"/>
          <w:szCs w:val="22"/>
        </w:rPr>
        <w:t>Laster</w:t>
      </w:r>
      <w:proofErr w:type="spellEnd"/>
      <w:r w:rsidRPr="00B1126C">
        <w:rPr>
          <w:sz w:val="22"/>
          <w:szCs w:val="22"/>
        </w:rPr>
        <w:t xml:space="preserve"> is a writer, editor, independent curator, artist, and lecturer. He is the</w:t>
      </w:r>
    </w:p>
    <w:p w:rsidR="00B1126C" w:rsidRPr="00B1126C" w:rsidRDefault="00B1126C" w:rsidP="00B1126C">
      <w:pPr>
        <w:spacing w:line="360" w:lineRule="auto"/>
        <w:rPr>
          <w:sz w:val="22"/>
          <w:szCs w:val="22"/>
        </w:rPr>
      </w:pPr>
      <w:r w:rsidRPr="00B1126C">
        <w:rPr>
          <w:sz w:val="22"/>
          <w:szCs w:val="22"/>
        </w:rPr>
        <w:t xml:space="preserve"> New York desk editor at </w:t>
      </w:r>
      <w:proofErr w:type="spellStart"/>
      <w:r w:rsidRPr="00B1126C">
        <w:rPr>
          <w:i/>
          <w:sz w:val="22"/>
          <w:szCs w:val="22"/>
        </w:rPr>
        <w:t>ArtAsiaPacific</w:t>
      </w:r>
      <w:proofErr w:type="spellEnd"/>
      <w:r w:rsidRPr="00B1126C">
        <w:rPr>
          <w:i/>
          <w:sz w:val="22"/>
          <w:szCs w:val="22"/>
        </w:rPr>
        <w:t xml:space="preserve">; </w:t>
      </w:r>
      <w:r w:rsidRPr="00B1126C">
        <w:rPr>
          <w:sz w:val="22"/>
          <w:szCs w:val="22"/>
        </w:rPr>
        <w:t>a contributing editor</w:t>
      </w:r>
      <w:r w:rsidRPr="00B1126C">
        <w:rPr>
          <w:i/>
          <w:sz w:val="22"/>
          <w:szCs w:val="22"/>
        </w:rPr>
        <w:t xml:space="preserve"> </w:t>
      </w:r>
      <w:r w:rsidRPr="00B1126C">
        <w:rPr>
          <w:sz w:val="22"/>
          <w:szCs w:val="22"/>
        </w:rPr>
        <w:t xml:space="preserve">at </w:t>
      </w:r>
      <w:proofErr w:type="spellStart"/>
      <w:r w:rsidRPr="00B1126C">
        <w:rPr>
          <w:i/>
          <w:sz w:val="22"/>
          <w:szCs w:val="22"/>
        </w:rPr>
        <w:t>Whitehot</w:t>
      </w:r>
      <w:proofErr w:type="spellEnd"/>
      <w:r w:rsidRPr="00B1126C">
        <w:rPr>
          <w:i/>
          <w:sz w:val="22"/>
          <w:szCs w:val="22"/>
        </w:rPr>
        <w:t xml:space="preserve"> Magazine of Contemporary Art, FLATT Magazine </w:t>
      </w:r>
      <w:r w:rsidRPr="00B1126C">
        <w:rPr>
          <w:sz w:val="22"/>
          <w:szCs w:val="22"/>
        </w:rPr>
        <w:t xml:space="preserve">and </w:t>
      </w:r>
      <w:proofErr w:type="spellStart"/>
      <w:r w:rsidRPr="00B1126C">
        <w:rPr>
          <w:i/>
          <w:sz w:val="22"/>
          <w:szCs w:val="22"/>
        </w:rPr>
        <w:t>artBahrain</w:t>
      </w:r>
      <w:proofErr w:type="spellEnd"/>
      <w:r w:rsidRPr="00B1126C">
        <w:rPr>
          <w:sz w:val="22"/>
          <w:szCs w:val="22"/>
        </w:rPr>
        <w:t xml:space="preserve">; and a frequent contributor to </w:t>
      </w:r>
      <w:r w:rsidRPr="00B1126C">
        <w:rPr>
          <w:i/>
          <w:iCs/>
          <w:sz w:val="22"/>
          <w:szCs w:val="22"/>
        </w:rPr>
        <w:t xml:space="preserve">Time Out New York, </w:t>
      </w:r>
      <w:r w:rsidRPr="00B1126C">
        <w:rPr>
          <w:i/>
          <w:sz w:val="22"/>
          <w:szCs w:val="22"/>
        </w:rPr>
        <w:t>New York Observer</w:t>
      </w:r>
      <w:r w:rsidRPr="00B1126C">
        <w:rPr>
          <w:i/>
          <w:iCs/>
          <w:sz w:val="22"/>
          <w:szCs w:val="22"/>
        </w:rPr>
        <w:t xml:space="preserve">, </w:t>
      </w:r>
      <w:r w:rsidRPr="00B1126C">
        <w:rPr>
          <w:iCs/>
          <w:sz w:val="22"/>
          <w:szCs w:val="22"/>
        </w:rPr>
        <w:t xml:space="preserve">and </w:t>
      </w:r>
      <w:r w:rsidRPr="00B1126C">
        <w:rPr>
          <w:i/>
          <w:sz w:val="22"/>
          <w:szCs w:val="22"/>
        </w:rPr>
        <w:t>Modern Painters</w:t>
      </w:r>
      <w:r w:rsidRPr="00B1126C">
        <w:rPr>
          <w:i/>
          <w:iCs/>
          <w:sz w:val="22"/>
          <w:szCs w:val="22"/>
        </w:rPr>
        <w:t>.</w:t>
      </w: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i/>
          <w:color w:val="000000"/>
          <w:sz w:val="22"/>
          <w:szCs w:val="22"/>
        </w:rPr>
        <w:lastRenderedPageBreak/>
        <w:t>A Weekend in the Country</w:t>
      </w:r>
      <w:r w:rsidRPr="00B1126C">
        <w:rPr>
          <w:rFonts w:cs="Times New Roman"/>
          <w:color w:val="000000"/>
          <w:sz w:val="22"/>
          <w:szCs w:val="22"/>
        </w:rPr>
        <w:t xml:space="preserve"> will be on view from June 18 to August 7, 2015. The opening reception will be held on Thursday, June 18th from 6-8pm.</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shd w:val="clear" w:color="auto" w:fill="FBFBFB"/>
        <w:spacing w:line="360" w:lineRule="atLeast"/>
        <w:rPr>
          <w:rFonts w:cs="Times New Roman"/>
          <w:color w:val="000000"/>
          <w:sz w:val="22"/>
          <w:szCs w:val="22"/>
        </w:rPr>
      </w:pPr>
      <w:r w:rsidRPr="00B1126C">
        <w:rPr>
          <w:rFonts w:cs="Times New Roman"/>
          <w:color w:val="000000"/>
          <w:sz w:val="22"/>
          <w:szCs w:val="22"/>
        </w:rPr>
        <w:t xml:space="preserve">Gallery hours are Tuesday – Saturday, 10 am – 6 pm through July 3 and Monday-Friday, 10 am – 6 pm, July 7 through August 7, 2015. </w:t>
      </w:r>
    </w:p>
    <w:p w:rsidR="00B1126C" w:rsidRPr="00B1126C" w:rsidRDefault="00B1126C" w:rsidP="00B1126C">
      <w:pPr>
        <w:shd w:val="clear" w:color="auto" w:fill="FBFBFB"/>
        <w:spacing w:line="360" w:lineRule="atLeast"/>
        <w:rPr>
          <w:rFonts w:cs="Times New Roman"/>
          <w:color w:val="000000"/>
          <w:sz w:val="22"/>
          <w:szCs w:val="22"/>
        </w:rPr>
      </w:pPr>
    </w:p>
    <w:p w:rsidR="00B1126C" w:rsidRPr="00B1126C" w:rsidRDefault="00B1126C" w:rsidP="00B1126C">
      <w:pPr>
        <w:rPr>
          <w:rFonts w:eastAsia="Times New Roman" w:cs="Times New Roman"/>
          <w:color w:val="000000" w:themeColor="text1"/>
          <w:sz w:val="22"/>
          <w:szCs w:val="22"/>
        </w:rPr>
      </w:pPr>
      <w:r w:rsidRPr="00B1126C">
        <w:rPr>
          <w:rFonts w:eastAsia="Times New Roman" w:cs="Arial"/>
          <w:color w:val="000000"/>
          <w:sz w:val="22"/>
          <w:szCs w:val="22"/>
          <w:shd w:val="clear" w:color="auto" w:fill="FBFBFB"/>
        </w:rPr>
        <w:t>For additional information, please contact info@magnanmetz.com or 212.244.2344.</w:t>
      </w:r>
    </w:p>
    <w:p w:rsidR="003F5F97" w:rsidRDefault="003F5F97" w:rsidP="0024012F">
      <w:pPr>
        <w:rPr>
          <w:szCs w:val="20"/>
        </w:rPr>
      </w:pPr>
    </w:p>
    <w:p w:rsidR="0024012F" w:rsidRPr="003F5F97" w:rsidRDefault="0024012F" w:rsidP="0024012F">
      <w:pPr>
        <w:rPr>
          <w:szCs w:val="20"/>
        </w:rPr>
      </w:pPr>
    </w:p>
    <w:sectPr w:rsidR="0024012F" w:rsidRPr="003F5F97" w:rsidSect="00B36452">
      <w:headerReference w:type="default" r:id="rId7"/>
      <w:footerReference w:type="default" r:id="rId8"/>
      <w:pgSz w:w="12240" w:h="15840"/>
      <w:pgMar w:top="1440" w:right="1440" w:bottom="1440" w:left="1440" w:header="450" w:footer="2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26C" w:rsidRDefault="00B1126C" w:rsidP="00656C37">
      <w:r>
        <w:separator/>
      </w:r>
    </w:p>
  </w:endnote>
  <w:endnote w:type="continuationSeparator" w:id="0">
    <w:p w:rsidR="00B1126C" w:rsidRDefault="00B1126C" w:rsidP="00656C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6C" w:rsidRDefault="00B1126C" w:rsidP="00656C37">
    <w:pPr>
      <w:pStyle w:val="Footer"/>
      <w:ind w:left="-900"/>
    </w:pPr>
    <w:r>
      <w:rPr>
        <w:noProof/>
      </w:rPr>
      <w:drawing>
        <wp:inline distT="0" distB="0" distL="0" distR="0">
          <wp:extent cx="3048000" cy="304800"/>
          <wp:effectExtent l="19050" t="0" r="0" b="0"/>
          <wp:docPr id="2" name="Picture 1"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p w:rsidR="00B1126C" w:rsidRDefault="00B112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26C" w:rsidRDefault="00B1126C" w:rsidP="00656C37">
      <w:r>
        <w:separator/>
      </w:r>
    </w:p>
  </w:footnote>
  <w:footnote w:type="continuationSeparator" w:id="0">
    <w:p w:rsidR="00B1126C" w:rsidRDefault="00B1126C" w:rsidP="00656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26C" w:rsidRDefault="00B1126C" w:rsidP="00E8383F">
    <w:pPr>
      <w:pStyle w:val="Header"/>
      <w:ind w:left="-900"/>
    </w:pPr>
    <w:r w:rsidRPr="00B36452">
      <w:rPr>
        <w:noProof/>
      </w:rPr>
      <w:drawing>
        <wp:inline distT="0" distB="0" distL="0" distR="0">
          <wp:extent cx="2628900" cy="794147"/>
          <wp:effectExtent l="19050" t="0" r="0" b="0"/>
          <wp:docPr id="17" name="Picture 0" descr="MMG_logo.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lg.jpg"/>
                  <pic:cNvPicPr/>
                </pic:nvPicPr>
                <pic:blipFill>
                  <a:blip r:embed="rId1"/>
                  <a:stretch>
                    <a:fillRect/>
                  </a:stretch>
                </pic:blipFill>
                <pic:spPr>
                  <a:xfrm>
                    <a:off x="0" y="0"/>
                    <a:ext cx="2629557" cy="788276"/>
                  </a:xfrm>
                  <a:prstGeom prst="rect">
                    <a:avLst/>
                  </a:prstGeom>
                  <a:effectLst>
                    <a:outerShdw sx="1000" sy="1000" algn="ctr" rotWithShape="0">
                      <a:srgbClr val="000000"/>
                    </a:outerShdw>
                  </a:effectLst>
                </pic:spPr>
              </pic:pic>
            </a:graphicData>
          </a:graphic>
        </wp:inline>
      </w:drawing>
    </w:r>
  </w:p>
  <w:p w:rsidR="00B1126C" w:rsidRDefault="00B1126C" w:rsidP="00E8383F">
    <w:pPr>
      <w:pStyle w:val="Header"/>
      <w:ind w:left="-900"/>
    </w:pPr>
  </w:p>
  <w:p w:rsidR="00B1126C" w:rsidRDefault="00B1126C" w:rsidP="00656C37">
    <w:pPr>
      <w:pStyle w:val="Header"/>
      <w:ind w:left="-90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56C37"/>
    <w:rsid w:val="00012A5F"/>
    <w:rsid w:val="00031FBD"/>
    <w:rsid w:val="0007724F"/>
    <w:rsid w:val="000D4DE3"/>
    <w:rsid w:val="000D620F"/>
    <w:rsid w:val="000F4F7F"/>
    <w:rsid w:val="001B7162"/>
    <w:rsid w:val="0021416D"/>
    <w:rsid w:val="0024012F"/>
    <w:rsid w:val="00254CD9"/>
    <w:rsid w:val="002B6AF7"/>
    <w:rsid w:val="002E7081"/>
    <w:rsid w:val="00321321"/>
    <w:rsid w:val="003370A3"/>
    <w:rsid w:val="00345BDD"/>
    <w:rsid w:val="00363802"/>
    <w:rsid w:val="00366628"/>
    <w:rsid w:val="00380B7C"/>
    <w:rsid w:val="00395CCB"/>
    <w:rsid w:val="003A349B"/>
    <w:rsid w:val="003F5F97"/>
    <w:rsid w:val="00402CD5"/>
    <w:rsid w:val="004109E7"/>
    <w:rsid w:val="004E283D"/>
    <w:rsid w:val="004F07CC"/>
    <w:rsid w:val="004F5F5B"/>
    <w:rsid w:val="00517104"/>
    <w:rsid w:val="0052754C"/>
    <w:rsid w:val="0056792E"/>
    <w:rsid w:val="00583D17"/>
    <w:rsid w:val="005964F2"/>
    <w:rsid w:val="005D4160"/>
    <w:rsid w:val="005E6C89"/>
    <w:rsid w:val="005E775D"/>
    <w:rsid w:val="005F06EA"/>
    <w:rsid w:val="005F17C0"/>
    <w:rsid w:val="00626D41"/>
    <w:rsid w:val="00656C37"/>
    <w:rsid w:val="00690F7B"/>
    <w:rsid w:val="006C2A2A"/>
    <w:rsid w:val="00762226"/>
    <w:rsid w:val="007734B9"/>
    <w:rsid w:val="007B16E0"/>
    <w:rsid w:val="007C0BC6"/>
    <w:rsid w:val="007D1B88"/>
    <w:rsid w:val="007D7ABE"/>
    <w:rsid w:val="007E4A68"/>
    <w:rsid w:val="00803925"/>
    <w:rsid w:val="00805A32"/>
    <w:rsid w:val="00840FEF"/>
    <w:rsid w:val="0086250E"/>
    <w:rsid w:val="0087118B"/>
    <w:rsid w:val="008713E8"/>
    <w:rsid w:val="00881316"/>
    <w:rsid w:val="008904AD"/>
    <w:rsid w:val="0090463B"/>
    <w:rsid w:val="00972936"/>
    <w:rsid w:val="009A4A24"/>
    <w:rsid w:val="00A430F2"/>
    <w:rsid w:val="00A4366D"/>
    <w:rsid w:val="00A77C57"/>
    <w:rsid w:val="00A80582"/>
    <w:rsid w:val="00AB6E89"/>
    <w:rsid w:val="00AE2C7D"/>
    <w:rsid w:val="00AE562D"/>
    <w:rsid w:val="00B02839"/>
    <w:rsid w:val="00B05B84"/>
    <w:rsid w:val="00B1126C"/>
    <w:rsid w:val="00B140DB"/>
    <w:rsid w:val="00B26A4C"/>
    <w:rsid w:val="00B26ACD"/>
    <w:rsid w:val="00B300C5"/>
    <w:rsid w:val="00B36452"/>
    <w:rsid w:val="00B40C5A"/>
    <w:rsid w:val="00B51350"/>
    <w:rsid w:val="00B64FCD"/>
    <w:rsid w:val="00B7173F"/>
    <w:rsid w:val="00B72859"/>
    <w:rsid w:val="00BD76FF"/>
    <w:rsid w:val="00C438F6"/>
    <w:rsid w:val="00C5522F"/>
    <w:rsid w:val="00C93131"/>
    <w:rsid w:val="00CA6577"/>
    <w:rsid w:val="00CB3B15"/>
    <w:rsid w:val="00CD2BAA"/>
    <w:rsid w:val="00D209D0"/>
    <w:rsid w:val="00D54202"/>
    <w:rsid w:val="00DA6C65"/>
    <w:rsid w:val="00DE5B33"/>
    <w:rsid w:val="00DE7C7F"/>
    <w:rsid w:val="00DF4FBA"/>
    <w:rsid w:val="00E409F2"/>
    <w:rsid w:val="00E46460"/>
    <w:rsid w:val="00E64E4F"/>
    <w:rsid w:val="00E70AA6"/>
    <w:rsid w:val="00E8383F"/>
    <w:rsid w:val="00EA2524"/>
    <w:rsid w:val="00EC25C1"/>
    <w:rsid w:val="00EE5E66"/>
    <w:rsid w:val="00F14C4F"/>
    <w:rsid w:val="00F4076E"/>
    <w:rsid w:val="00F81654"/>
    <w:rsid w:val="00F82CD4"/>
    <w:rsid w:val="00FB451A"/>
    <w:rsid w:val="00FC0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26C"/>
    <w:pPr>
      <w:spacing w:after="0" w:line="240" w:lineRule="auto"/>
    </w:pPr>
    <w:rPr>
      <w:rFonts w:eastAsiaTheme="minorEastAsia"/>
      <w:sz w:val="24"/>
      <w:szCs w:val="24"/>
    </w:rPr>
  </w:style>
  <w:style w:type="paragraph" w:styleId="Heading1">
    <w:name w:val="heading 1"/>
    <w:basedOn w:val="Normal"/>
    <w:link w:val="Heading1Char"/>
    <w:uiPriority w:val="9"/>
    <w:qFormat/>
    <w:rsid w:val="007734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734B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37"/>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656C37"/>
  </w:style>
  <w:style w:type="paragraph" w:styleId="Footer">
    <w:name w:val="footer"/>
    <w:basedOn w:val="Normal"/>
    <w:link w:val="FooterChar"/>
    <w:uiPriority w:val="99"/>
    <w:unhideWhenUsed/>
    <w:rsid w:val="00656C37"/>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656C37"/>
  </w:style>
  <w:style w:type="paragraph" w:styleId="NoSpacing">
    <w:name w:val="No Spacing"/>
    <w:uiPriority w:val="1"/>
    <w:qFormat/>
    <w:rsid w:val="00FB451A"/>
    <w:pPr>
      <w:spacing w:after="0" w:line="240" w:lineRule="auto"/>
    </w:pPr>
  </w:style>
  <w:style w:type="paragraph" w:styleId="BalloonText">
    <w:name w:val="Balloon Text"/>
    <w:basedOn w:val="Normal"/>
    <w:link w:val="BalloonTextChar"/>
    <w:uiPriority w:val="99"/>
    <w:semiHidden/>
    <w:unhideWhenUsed/>
    <w:rsid w:val="00F8165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81654"/>
    <w:rPr>
      <w:rFonts w:ascii="Tahoma" w:hAnsi="Tahoma" w:cs="Tahoma"/>
      <w:sz w:val="16"/>
      <w:szCs w:val="16"/>
    </w:rPr>
  </w:style>
  <w:style w:type="character" w:customStyle="1" w:styleId="Heading1Char">
    <w:name w:val="Heading 1 Char"/>
    <w:basedOn w:val="DefaultParagraphFont"/>
    <w:link w:val="Heading1"/>
    <w:uiPriority w:val="9"/>
    <w:rsid w:val="007734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34B9"/>
    <w:rPr>
      <w:rFonts w:ascii="Times New Roman" w:eastAsia="Times New Roman" w:hAnsi="Times New Roman" w:cs="Times New Roman"/>
      <w:b/>
      <w:bCs/>
      <w:sz w:val="27"/>
      <w:szCs w:val="27"/>
    </w:rPr>
  </w:style>
  <w:style w:type="character" w:customStyle="1" w:styleId="textsize">
    <w:name w:val="textsize"/>
    <w:basedOn w:val="DefaultParagraphFont"/>
    <w:rsid w:val="007734B9"/>
  </w:style>
  <w:style w:type="character" w:styleId="Hyperlink">
    <w:name w:val="Hyperlink"/>
    <w:basedOn w:val="DefaultParagraphFont"/>
    <w:uiPriority w:val="99"/>
    <w:unhideWhenUsed/>
    <w:rsid w:val="007734B9"/>
    <w:rPr>
      <w:color w:val="0000FF"/>
      <w:u w:val="single"/>
    </w:rPr>
  </w:style>
  <w:style w:type="character" w:customStyle="1" w:styleId="apple-converted-space">
    <w:name w:val="apple-converted-space"/>
    <w:basedOn w:val="DefaultParagraphFont"/>
    <w:rsid w:val="007734B9"/>
  </w:style>
  <w:style w:type="character" w:customStyle="1" w:styleId="commentlink">
    <w:name w:val="commentlink"/>
    <w:basedOn w:val="DefaultParagraphFont"/>
    <w:rsid w:val="007734B9"/>
  </w:style>
  <w:style w:type="character" w:customStyle="1" w:styleId="pubdate">
    <w:name w:val="pubdate"/>
    <w:basedOn w:val="DefaultParagraphFont"/>
    <w:rsid w:val="007734B9"/>
  </w:style>
  <w:style w:type="paragraph" w:styleId="NormalWeb">
    <w:name w:val="Normal (Web)"/>
    <w:basedOn w:val="Normal"/>
    <w:uiPriority w:val="99"/>
    <w:semiHidden/>
    <w:unhideWhenUsed/>
    <w:rsid w:val="007734B9"/>
    <w:pPr>
      <w:spacing w:before="100" w:beforeAutospacing="1" w:after="100"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7734B9"/>
    <w:pPr>
      <w:spacing w:after="200"/>
    </w:pPr>
    <w:rPr>
      <w:rFonts w:eastAsiaTheme="minorHAnsi"/>
      <w:b/>
      <w:bCs/>
      <w:color w:val="4F81BD" w:themeColor="accent1"/>
      <w:sz w:val="18"/>
      <w:szCs w:val="18"/>
    </w:rPr>
  </w:style>
  <w:style w:type="table" w:styleId="TableGrid">
    <w:name w:val="Table Grid"/>
    <w:basedOn w:val="TableNormal"/>
    <w:uiPriority w:val="59"/>
    <w:rsid w:val="00871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8713E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kicker-label">
    <w:name w:val="kicker-label"/>
    <w:basedOn w:val="DefaultParagraphFont"/>
    <w:rsid w:val="00DE7C7F"/>
  </w:style>
  <w:style w:type="character" w:customStyle="1" w:styleId="pipe">
    <w:name w:val="pipe"/>
    <w:basedOn w:val="DefaultParagraphFont"/>
    <w:rsid w:val="00DE7C7F"/>
  </w:style>
  <w:style w:type="paragraph" w:customStyle="1" w:styleId="byline-dateline">
    <w:name w:val="byline-dateline"/>
    <w:basedOn w:val="Normal"/>
    <w:rsid w:val="00DE7C7F"/>
    <w:pPr>
      <w:spacing w:before="100" w:beforeAutospacing="1" w:after="100" w:afterAutospacing="1"/>
    </w:pPr>
    <w:rPr>
      <w:rFonts w:ascii="Times New Roman" w:eastAsia="Times New Roman" w:hAnsi="Times New Roman" w:cs="Times New Roman"/>
    </w:rPr>
  </w:style>
  <w:style w:type="character" w:customStyle="1" w:styleId="byline">
    <w:name w:val="byline"/>
    <w:basedOn w:val="DefaultParagraphFont"/>
    <w:rsid w:val="00DE7C7F"/>
  </w:style>
  <w:style w:type="character" w:customStyle="1" w:styleId="byline-author">
    <w:name w:val="byline-author"/>
    <w:basedOn w:val="DefaultParagraphFont"/>
    <w:rsid w:val="00DE7C7F"/>
  </w:style>
  <w:style w:type="character" w:customStyle="1" w:styleId="caption-text">
    <w:name w:val="caption-text"/>
    <w:basedOn w:val="DefaultParagraphFont"/>
    <w:rsid w:val="00DE7C7F"/>
  </w:style>
  <w:style w:type="character" w:customStyle="1" w:styleId="credit">
    <w:name w:val="credit"/>
    <w:basedOn w:val="DefaultParagraphFont"/>
    <w:rsid w:val="00DE7C7F"/>
  </w:style>
  <w:style w:type="character" w:customStyle="1" w:styleId="visually-hidden">
    <w:name w:val="visually-hidden"/>
    <w:basedOn w:val="DefaultParagraphFont"/>
    <w:rsid w:val="00DE7C7F"/>
  </w:style>
  <w:style w:type="paragraph" w:customStyle="1" w:styleId="story-body-text">
    <w:name w:val="story-body-text"/>
    <w:basedOn w:val="Normal"/>
    <w:rsid w:val="00DE7C7F"/>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9353257">
      <w:bodyDiv w:val="1"/>
      <w:marLeft w:val="0"/>
      <w:marRight w:val="0"/>
      <w:marTop w:val="0"/>
      <w:marBottom w:val="0"/>
      <w:divBdr>
        <w:top w:val="none" w:sz="0" w:space="0" w:color="auto"/>
        <w:left w:val="none" w:sz="0" w:space="0" w:color="auto"/>
        <w:bottom w:val="none" w:sz="0" w:space="0" w:color="auto"/>
        <w:right w:val="none" w:sz="0" w:space="0" w:color="auto"/>
      </w:divBdr>
    </w:div>
    <w:div w:id="310450848">
      <w:bodyDiv w:val="1"/>
      <w:marLeft w:val="0"/>
      <w:marRight w:val="0"/>
      <w:marTop w:val="0"/>
      <w:marBottom w:val="0"/>
      <w:divBdr>
        <w:top w:val="none" w:sz="0" w:space="0" w:color="auto"/>
        <w:left w:val="none" w:sz="0" w:space="0" w:color="auto"/>
        <w:bottom w:val="none" w:sz="0" w:space="0" w:color="auto"/>
        <w:right w:val="none" w:sz="0" w:space="0" w:color="auto"/>
      </w:divBdr>
      <w:divsChild>
        <w:div w:id="1863978175">
          <w:marLeft w:val="0"/>
          <w:marRight w:val="0"/>
          <w:marTop w:val="150"/>
          <w:marBottom w:val="0"/>
          <w:divBdr>
            <w:top w:val="none" w:sz="0" w:space="0" w:color="auto"/>
            <w:left w:val="none" w:sz="0" w:space="0" w:color="auto"/>
            <w:bottom w:val="none" w:sz="0" w:space="0" w:color="auto"/>
            <w:right w:val="none" w:sz="0" w:space="0" w:color="auto"/>
          </w:divBdr>
        </w:div>
      </w:divsChild>
    </w:div>
    <w:div w:id="773214335">
      <w:bodyDiv w:val="1"/>
      <w:marLeft w:val="0"/>
      <w:marRight w:val="0"/>
      <w:marTop w:val="0"/>
      <w:marBottom w:val="0"/>
      <w:divBdr>
        <w:top w:val="none" w:sz="0" w:space="0" w:color="auto"/>
        <w:left w:val="none" w:sz="0" w:space="0" w:color="auto"/>
        <w:bottom w:val="none" w:sz="0" w:space="0" w:color="auto"/>
        <w:right w:val="none" w:sz="0" w:space="0" w:color="auto"/>
      </w:divBdr>
      <w:divsChild>
        <w:div w:id="801197122">
          <w:marLeft w:val="0"/>
          <w:marRight w:val="0"/>
          <w:marTop w:val="0"/>
          <w:marBottom w:val="0"/>
          <w:divBdr>
            <w:top w:val="none" w:sz="0" w:space="0" w:color="auto"/>
            <w:left w:val="none" w:sz="0" w:space="0" w:color="auto"/>
            <w:bottom w:val="none" w:sz="0" w:space="0" w:color="auto"/>
            <w:right w:val="none" w:sz="0" w:space="0" w:color="auto"/>
          </w:divBdr>
        </w:div>
      </w:divsChild>
    </w:div>
    <w:div w:id="1091660218">
      <w:bodyDiv w:val="1"/>
      <w:marLeft w:val="0"/>
      <w:marRight w:val="0"/>
      <w:marTop w:val="0"/>
      <w:marBottom w:val="0"/>
      <w:divBdr>
        <w:top w:val="none" w:sz="0" w:space="0" w:color="auto"/>
        <w:left w:val="none" w:sz="0" w:space="0" w:color="auto"/>
        <w:bottom w:val="none" w:sz="0" w:space="0" w:color="auto"/>
        <w:right w:val="none" w:sz="0" w:space="0" w:color="auto"/>
      </w:divBdr>
      <w:divsChild>
        <w:div w:id="1317957084">
          <w:marLeft w:val="0"/>
          <w:marRight w:val="0"/>
          <w:marTop w:val="0"/>
          <w:marBottom w:val="0"/>
          <w:divBdr>
            <w:top w:val="none" w:sz="0" w:space="0" w:color="auto"/>
            <w:left w:val="none" w:sz="0" w:space="0" w:color="auto"/>
            <w:bottom w:val="none" w:sz="0" w:space="0" w:color="auto"/>
            <w:right w:val="none" w:sz="0" w:space="0" w:color="auto"/>
          </w:divBdr>
        </w:div>
      </w:divsChild>
    </w:div>
    <w:div w:id="1105228071">
      <w:bodyDiv w:val="1"/>
      <w:marLeft w:val="0"/>
      <w:marRight w:val="0"/>
      <w:marTop w:val="0"/>
      <w:marBottom w:val="0"/>
      <w:divBdr>
        <w:top w:val="none" w:sz="0" w:space="0" w:color="auto"/>
        <w:left w:val="none" w:sz="0" w:space="0" w:color="auto"/>
        <w:bottom w:val="none" w:sz="0" w:space="0" w:color="auto"/>
        <w:right w:val="none" w:sz="0" w:space="0" w:color="auto"/>
      </w:divBdr>
      <w:divsChild>
        <w:div w:id="7563960">
          <w:marLeft w:val="0"/>
          <w:marRight w:val="0"/>
          <w:marTop w:val="0"/>
          <w:marBottom w:val="0"/>
          <w:divBdr>
            <w:top w:val="none" w:sz="0" w:space="0" w:color="auto"/>
            <w:left w:val="none" w:sz="0" w:space="0" w:color="auto"/>
            <w:bottom w:val="none" w:sz="0" w:space="0" w:color="auto"/>
            <w:right w:val="none" w:sz="0" w:space="0" w:color="auto"/>
          </w:divBdr>
          <w:divsChild>
            <w:div w:id="8650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C7F55-AA2A-41B7-B2A4-C5EF9340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LFriedman</dc:creator>
  <cp:lastModifiedBy>frontdesk</cp:lastModifiedBy>
  <cp:revision>2</cp:revision>
  <cp:lastPrinted>2015-06-18T20:35:00Z</cp:lastPrinted>
  <dcterms:created xsi:type="dcterms:W3CDTF">2015-06-18T21:29:00Z</dcterms:created>
  <dcterms:modified xsi:type="dcterms:W3CDTF">2015-06-18T21:29:00Z</dcterms:modified>
</cp:coreProperties>
</file>